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DFB1" w14:textId="77777777" w:rsidR="008D27F7" w:rsidRPr="008D27F7" w:rsidRDefault="008D27F7" w:rsidP="008D27F7">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kern w:val="0"/>
          <w:sz w:val="18"/>
          <w:szCs w:val="24"/>
          <w14:ligatures w14:val="none"/>
        </w:rPr>
      </w:pPr>
      <w:r w:rsidRPr="008D27F7">
        <w:rPr>
          <w:rFonts w:eastAsia="Times New Roman" w:cs="Arabic Transparent"/>
          <w:kern w:val="0"/>
          <w:sz w:val="18"/>
          <w:szCs w:val="24"/>
          <w:rtl/>
          <w14:ligatures w14:val="none"/>
        </w:rPr>
        <w:t>الجمهورية التونسية</w:t>
      </w:r>
    </w:p>
    <w:p w14:paraId="00825CB3" w14:textId="77777777" w:rsidR="008D27F7" w:rsidRPr="008D27F7" w:rsidRDefault="008D27F7" w:rsidP="008D27F7">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kern w:val="0"/>
          <w:sz w:val="18"/>
          <w:szCs w:val="24"/>
          <w:rtl/>
          <w14:ligatures w14:val="none"/>
        </w:rPr>
      </w:pPr>
      <w:r w:rsidRPr="008D27F7">
        <w:rPr>
          <w:rFonts w:eastAsia="Times New Roman" w:cs="Arabic Transparent" w:hint="cs"/>
          <w:kern w:val="0"/>
          <w:sz w:val="18"/>
          <w:szCs w:val="24"/>
          <w:rtl/>
          <w14:ligatures w14:val="none"/>
        </w:rPr>
        <w:t>--*--</w:t>
      </w:r>
    </w:p>
    <w:p w14:paraId="242AF8E0" w14:textId="77777777" w:rsidR="008D27F7" w:rsidRPr="008D27F7" w:rsidRDefault="008D27F7" w:rsidP="008D27F7">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kern w:val="0"/>
          <w:sz w:val="18"/>
          <w:szCs w:val="24"/>
          <w:rtl/>
          <w14:ligatures w14:val="none"/>
        </w:rPr>
      </w:pPr>
      <w:r w:rsidRPr="008D27F7">
        <w:rPr>
          <w:rFonts w:eastAsia="Times New Roman" w:cs="Arabic Transparent" w:hint="cs"/>
          <w:kern w:val="0"/>
          <w:sz w:val="18"/>
          <w:szCs w:val="24"/>
          <w:rtl/>
          <w14:ligatures w14:val="none"/>
        </w:rPr>
        <w:t>رئاسة الحكومة</w:t>
      </w:r>
    </w:p>
    <w:p w14:paraId="1F9A658C" w14:textId="77777777" w:rsidR="008D27F7" w:rsidRPr="008D27F7" w:rsidRDefault="008D27F7" w:rsidP="008D27F7">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kern w:val="0"/>
          <w:sz w:val="18"/>
          <w:szCs w:val="24"/>
          <w:rtl/>
          <w14:ligatures w14:val="none"/>
        </w:rPr>
      </w:pPr>
      <w:r w:rsidRPr="008D27F7">
        <w:rPr>
          <w:rFonts w:eastAsia="Times New Roman" w:cs="Arabic Transparent" w:hint="cs"/>
          <w:kern w:val="0"/>
          <w:sz w:val="18"/>
          <w:szCs w:val="24"/>
          <w:rtl/>
          <w14:ligatures w14:val="none"/>
        </w:rPr>
        <w:t>--*--</w:t>
      </w:r>
    </w:p>
    <w:p w14:paraId="0136655F" w14:textId="77777777" w:rsidR="008D27F7" w:rsidRPr="008D27F7" w:rsidRDefault="008D27F7" w:rsidP="008D27F7">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kern w:val="0"/>
          <w:rtl/>
          <w14:ligatures w14:val="none"/>
        </w:rPr>
      </w:pPr>
      <w:r w:rsidRPr="008D27F7">
        <w:rPr>
          <w:rFonts w:eastAsia="Times New Roman" w:cs="Arabic Transparent" w:hint="cs"/>
          <w:kern w:val="0"/>
          <w:rtl/>
          <w14:ligatures w14:val="none"/>
        </w:rPr>
        <w:t>وحدة الإدارة الإلكترونية</w:t>
      </w:r>
    </w:p>
    <w:p w14:paraId="1CD24A51" w14:textId="77777777" w:rsidR="00292FB8" w:rsidRDefault="00292FB8" w:rsidP="00292FB8">
      <w:pPr>
        <w:bidi/>
        <w:rPr>
          <w:rFonts w:asciiTheme="majorBidi" w:hAnsiTheme="majorBidi" w:cstheme="majorBidi"/>
          <w:b/>
          <w:bCs/>
          <w:kern w:val="0"/>
          <w:sz w:val="32"/>
          <w:szCs w:val="32"/>
          <w14:ligatures w14:val="none"/>
        </w:rPr>
      </w:pPr>
    </w:p>
    <w:p w14:paraId="1E65711B" w14:textId="77777777" w:rsidR="008D27F7" w:rsidRDefault="008D27F7" w:rsidP="008D27F7">
      <w:pPr>
        <w:bidi/>
        <w:rPr>
          <w:rFonts w:asciiTheme="majorBidi" w:hAnsiTheme="majorBidi" w:cstheme="majorBidi"/>
          <w:b/>
          <w:bCs/>
          <w:kern w:val="0"/>
          <w:sz w:val="32"/>
          <w:szCs w:val="32"/>
          <w:rtl/>
          <w:lang w:bidi="ar-TN"/>
          <w14:ligatures w14:val="none"/>
        </w:rPr>
      </w:pPr>
    </w:p>
    <w:p w14:paraId="1D12AD81" w14:textId="3D19AB6D" w:rsidR="00292FB8" w:rsidRPr="00292FB8" w:rsidRDefault="00292FB8" w:rsidP="00292FB8">
      <w:pPr>
        <w:bidi/>
        <w:jc w:val="center"/>
        <w:rPr>
          <w:rFonts w:asciiTheme="majorBidi" w:hAnsiTheme="majorBidi" w:cstheme="majorBidi"/>
          <w:b/>
          <w:bCs/>
          <w:kern w:val="0"/>
          <w:sz w:val="32"/>
          <w:szCs w:val="32"/>
          <w:rtl/>
          <w:lang w:bidi="ar-TN"/>
          <w14:ligatures w14:val="none"/>
        </w:rPr>
      </w:pPr>
      <w:r w:rsidRPr="00292FB8">
        <w:rPr>
          <w:rFonts w:asciiTheme="majorBidi" w:hAnsiTheme="majorBidi" w:cstheme="majorBidi"/>
          <w:b/>
          <w:bCs/>
          <w:kern w:val="0"/>
          <w:sz w:val="32"/>
          <w:szCs w:val="32"/>
          <w:rtl/>
          <w:lang w:bidi="ar-TN"/>
          <w14:ligatures w14:val="none"/>
        </w:rPr>
        <w:t xml:space="preserve">محضر جلسة </w:t>
      </w:r>
    </w:p>
    <w:p w14:paraId="7096FD6F" w14:textId="77777777" w:rsidR="00292FB8" w:rsidRPr="00292FB8" w:rsidRDefault="00292FB8" w:rsidP="00292FB8">
      <w:pPr>
        <w:bidi/>
        <w:rPr>
          <w:kern w:val="0"/>
          <w:rtl/>
          <w:lang w:bidi="ar-TN"/>
          <w14:ligatures w14:val="none"/>
        </w:rPr>
      </w:pPr>
    </w:p>
    <w:p w14:paraId="45C2F47B" w14:textId="15094ACA" w:rsidR="00292FB8" w:rsidRPr="00292FB8" w:rsidRDefault="00292FB8" w:rsidP="00292FB8">
      <w:pPr>
        <w:bidi/>
        <w:spacing w:line="360" w:lineRule="auto"/>
        <w:jc w:val="both"/>
        <w:rPr>
          <w:rFonts w:asciiTheme="majorBidi" w:hAnsiTheme="majorBidi" w:cstheme="majorBidi"/>
          <w:kern w:val="0"/>
          <w:sz w:val="28"/>
          <w:szCs w:val="28"/>
          <w:rtl/>
          <w:lang w:bidi="ar-TN"/>
          <w14:ligatures w14:val="none"/>
        </w:rPr>
      </w:pPr>
      <w:r w:rsidRPr="00292FB8">
        <w:rPr>
          <w:rFonts w:asciiTheme="majorBidi" w:hAnsiTheme="majorBidi" w:cstheme="majorBidi" w:hint="cs"/>
          <w:b/>
          <w:bCs/>
          <w:sz w:val="32"/>
          <w:szCs w:val="32"/>
          <w:rtl/>
          <w:lang w:bidi="ar-TN"/>
        </w:rPr>
        <w:t>الموضوع</w:t>
      </w:r>
      <w:r w:rsidRPr="00292FB8">
        <w:rPr>
          <w:rFonts w:asciiTheme="majorBidi" w:hAnsiTheme="majorBidi" w:cstheme="majorBidi" w:hint="cs"/>
          <w:b/>
          <w:bCs/>
          <w:kern w:val="0"/>
          <w:sz w:val="36"/>
          <w:szCs w:val="36"/>
          <w:rtl/>
          <w:lang w:bidi="ar-TN"/>
          <w14:ligatures w14:val="none"/>
        </w:rPr>
        <w:t>:</w:t>
      </w:r>
      <w:r w:rsidR="008D27F7">
        <w:rPr>
          <w:rFonts w:asciiTheme="majorBidi" w:hAnsiTheme="majorBidi" w:cstheme="majorBidi"/>
          <w:b/>
          <w:bCs/>
          <w:kern w:val="0"/>
          <w:sz w:val="36"/>
          <w:szCs w:val="36"/>
          <w:lang w:bidi="ar-TN"/>
          <w14:ligatures w14:val="none"/>
        </w:rPr>
        <w:t xml:space="preserve"> </w:t>
      </w:r>
      <w:r w:rsidR="008D27F7" w:rsidRPr="008D27F7">
        <w:rPr>
          <w:rFonts w:asciiTheme="majorBidi" w:hAnsiTheme="majorBidi" w:cstheme="majorBidi" w:hint="cs"/>
          <w:kern w:val="0"/>
          <w:sz w:val="28"/>
          <w:szCs w:val="28"/>
          <w:rtl/>
          <w:lang w:bidi="ar-TN"/>
          <w14:ligatures w14:val="none"/>
        </w:rPr>
        <w:t>اجتماع عن بعد ل</w:t>
      </w:r>
      <w:r w:rsidRPr="00292FB8">
        <w:rPr>
          <w:rFonts w:asciiTheme="majorBidi" w:hAnsiTheme="majorBidi" w:cstheme="majorBidi" w:hint="cs"/>
          <w:kern w:val="0"/>
          <w:sz w:val="28"/>
          <w:szCs w:val="28"/>
          <w:rtl/>
          <w:lang w:bidi="ar-TN"/>
          <w14:ligatures w14:val="none"/>
        </w:rPr>
        <w:t>إدراج تعهد حول الشفافية المالية بخطة العمل الوطنية الخامسة لشراكة الحكومة المفتوحة.</w:t>
      </w:r>
    </w:p>
    <w:p w14:paraId="7CB6D241" w14:textId="1E6E8F4F" w:rsidR="00292FB8" w:rsidRPr="00292FB8" w:rsidRDefault="00292FB8" w:rsidP="00292FB8">
      <w:pPr>
        <w:bidi/>
        <w:spacing w:line="360" w:lineRule="auto"/>
        <w:jc w:val="both"/>
        <w:rPr>
          <w:rFonts w:asciiTheme="majorBidi" w:hAnsiTheme="majorBidi" w:cstheme="majorBidi"/>
          <w:kern w:val="0"/>
          <w:sz w:val="28"/>
          <w:szCs w:val="28"/>
          <w:rtl/>
          <w:lang w:bidi="ar-TN"/>
          <w14:ligatures w14:val="none"/>
        </w:rPr>
      </w:pPr>
      <w:r w:rsidRPr="00292FB8">
        <w:rPr>
          <w:rFonts w:asciiTheme="majorBidi" w:hAnsiTheme="majorBidi" w:cstheme="majorBidi" w:hint="cs"/>
          <w:b/>
          <w:bCs/>
          <w:sz w:val="32"/>
          <w:szCs w:val="32"/>
          <w:rtl/>
          <w:lang w:bidi="ar-TN"/>
        </w:rPr>
        <w:t>التاريخ</w:t>
      </w:r>
      <w:r w:rsidRPr="00292FB8">
        <w:rPr>
          <w:rFonts w:asciiTheme="majorBidi" w:hAnsiTheme="majorBidi" w:cstheme="majorBidi" w:hint="cs"/>
          <w:b/>
          <w:bCs/>
          <w:kern w:val="0"/>
          <w:sz w:val="28"/>
          <w:szCs w:val="28"/>
          <w:rtl/>
          <w:lang w:bidi="ar-TN"/>
          <w14:ligatures w14:val="none"/>
        </w:rPr>
        <w:t>:</w:t>
      </w:r>
      <w:r w:rsidRPr="00292FB8">
        <w:rPr>
          <w:rFonts w:asciiTheme="majorBidi" w:hAnsiTheme="majorBidi" w:cstheme="majorBidi" w:hint="cs"/>
          <w:kern w:val="0"/>
          <w:sz w:val="28"/>
          <w:szCs w:val="28"/>
          <w:rtl/>
          <w:lang w:bidi="ar-TN"/>
          <w14:ligatures w14:val="none"/>
        </w:rPr>
        <w:t xml:space="preserve"> 7 نوفمبر 2023 </w:t>
      </w:r>
      <w:r w:rsidR="00EB5867" w:rsidRPr="00292FB8">
        <w:rPr>
          <w:rFonts w:asciiTheme="majorBidi" w:hAnsiTheme="majorBidi" w:cstheme="majorBidi" w:hint="cs"/>
          <w:kern w:val="0"/>
          <w:sz w:val="28"/>
          <w:szCs w:val="28"/>
          <w:rtl/>
          <w:lang w:bidi="ar-TN"/>
          <w14:ligatures w14:val="none"/>
        </w:rPr>
        <w:t>انطلاقا</w:t>
      </w:r>
      <w:r w:rsidRPr="00292FB8">
        <w:rPr>
          <w:rFonts w:asciiTheme="majorBidi" w:hAnsiTheme="majorBidi" w:cstheme="majorBidi" w:hint="cs"/>
          <w:kern w:val="0"/>
          <w:sz w:val="28"/>
          <w:szCs w:val="28"/>
          <w:rtl/>
          <w:lang w:bidi="ar-TN"/>
          <w14:ligatures w14:val="none"/>
        </w:rPr>
        <w:t xml:space="preserve"> من الساعة الثانية بعد الظهر.</w:t>
      </w:r>
    </w:p>
    <w:p w14:paraId="2AB335FD" w14:textId="0F932E10" w:rsidR="00292FB8" w:rsidRPr="00292FB8" w:rsidRDefault="00292FB8" w:rsidP="00292FB8">
      <w:pPr>
        <w:bidi/>
        <w:ind w:right="-567"/>
        <w:jc w:val="both"/>
        <w:rPr>
          <w:rFonts w:asciiTheme="majorBidi" w:hAnsiTheme="majorBidi" w:cstheme="majorBidi"/>
          <w:sz w:val="32"/>
          <w:szCs w:val="32"/>
          <w:rtl/>
          <w:lang w:bidi="ar-TN"/>
        </w:rPr>
      </w:pPr>
      <w:r>
        <w:rPr>
          <w:rFonts w:asciiTheme="majorBidi" w:hAnsiTheme="majorBidi" w:cstheme="majorBidi" w:hint="cs"/>
          <w:b/>
          <w:bCs/>
          <w:sz w:val="32"/>
          <w:szCs w:val="32"/>
          <w:rtl/>
          <w:lang w:bidi="ar-TN"/>
        </w:rPr>
        <w:t>المشاركون</w:t>
      </w:r>
      <w:r w:rsidRPr="00292FB8">
        <w:rPr>
          <w:rFonts w:asciiTheme="majorBidi" w:hAnsiTheme="majorBidi" w:cstheme="majorBidi" w:hint="cs"/>
          <w:sz w:val="32"/>
          <w:szCs w:val="32"/>
          <w:rtl/>
          <w:lang w:bidi="ar-TN"/>
        </w:rPr>
        <w:t>:</w:t>
      </w:r>
    </w:p>
    <w:p w14:paraId="62710CEF" w14:textId="5C1D1CDA" w:rsidR="00292FB8" w:rsidRPr="00292FB8" w:rsidRDefault="00292FB8" w:rsidP="00292FB8">
      <w:pPr>
        <w:numPr>
          <w:ilvl w:val="0"/>
          <w:numId w:val="1"/>
        </w:numPr>
        <w:bidi/>
        <w:spacing w:after="200" w:line="360" w:lineRule="auto"/>
        <w:contextualSpacing/>
        <w:jc w:val="both"/>
        <w:rPr>
          <w:rFonts w:asciiTheme="majorBidi" w:eastAsiaTheme="minorEastAsia" w:hAnsiTheme="majorBidi" w:cstheme="majorBidi"/>
          <w:kern w:val="0"/>
          <w:sz w:val="28"/>
          <w:szCs w:val="28"/>
          <w:rtl/>
          <w:lang w:eastAsia="fr-FR" w:bidi="ar-TN"/>
          <w14:ligatures w14:val="none"/>
        </w:rPr>
      </w:pPr>
      <w:r w:rsidRPr="00292FB8">
        <w:rPr>
          <w:rFonts w:asciiTheme="majorBidi" w:eastAsiaTheme="minorEastAsia" w:hAnsiTheme="majorBidi" w:cstheme="majorBidi" w:hint="cs"/>
          <w:kern w:val="0"/>
          <w:sz w:val="28"/>
          <w:szCs w:val="28"/>
          <w:rtl/>
          <w:lang w:eastAsia="fr-FR" w:bidi="ar-TN"/>
          <w14:ligatures w14:val="none"/>
        </w:rPr>
        <w:t xml:space="preserve">السيدة </w:t>
      </w:r>
      <w:r>
        <w:rPr>
          <w:rFonts w:asciiTheme="majorBidi" w:eastAsiaTheme="minorEastAsia" w:hAnsiTheme="majorBidi" w:cstheme="majorBidi" w:hint="cs"/>
          <w:kern w:val="0"/>
          <w:sz w:val="28"/>
          <w:szCs w:val="28"/>
          <w:rtl/>
          <w:lang w:eastAsia="fr-FR" w:bidi="ar-TN"/>
          <w14:ligatures w14:val="none"/>
        </w:rPr>
        <w:t>سناء الوسلاتي</w:t>
      </w:r>
      <w:r w:rsidRPr="00292FB8">
        <w:rPr>
          <w:rFonts w:asciiTheme="majorBidi" w:eastAsiaTheme="minorEastAsia" w:hAnsiTheme="majorBidi" w:cstheme="majorBidi" w:hint="cs"/>
          <w:kern w:val="0"/>
          <w:sz w:val="28"/>
          <w:szCs w:val="28"/>
          <w:rtl/>
          <w:lang w:eastAsia="fr-FR" w:bidi="ar-TN"/>
          <w14:ligatures w14:val="none"/>
        </w:rPr>
        <w:t xml:space="preserve">: </w:t>
      </w:r>
      <w:r w:rsidRPr="00292FB8">
        <w:rPr>
          <w:rFonts w:asciiTheme="majorBidi" w:eastAsiaTheme="minorEastAsia" w:hAnsiTheme="majorBidi" w:cstheme="majorBidi" w:hint="cs"/>
          <w:color w:val="000000" w:themeColor="text1"/>
          <w:kern w:val="0"/>
          <w:sz w:val="28"/>
          <w:szCs w:val="28"/>
          <w:rtl/>
          <w:lang w:eastAsia="fr-FR" w:bidi="ar-TN"/>
          <w14:ligatures w14:val="none"/>
        </w:rPr>
        <w:t>مكلفة بتسيير وحدة الإدارة الالكترونية</w:t>
      </w:r>
      <w:proofErr w:type="gramStart"/>
      <w:r w:rsidRPr="00292FB8">
        <w:rPr>
          <w:rFonts w:asciiTheme="majorBidi" w:eastAsiaTheme="minorEastAsia" w:hAnsiTheme="majorBidi" w:cstheme="majorBidi" w:hint="cs"/>
          <w:color w:val="000000" w:themeColor="text1"/>
          <w:kern w:val="0"/>
          <w:sz w:val="28"/>
          <w:szCs w:val="28"/>
          <w:rtl/>
          <w:lang w:eastAsia="fr-FR" w:bidi="ar-TN"/>
          <w14:ligatures w14:val="none"/>
        </w:rPr>
        <w:t xml:space="preserve">، </w:t>
      </w:r>
      <w:r w:rsidRPr="00292FB8">
        <w:rPr>
          <w:rFonts w:eastAsiaTheme="minorEastAsia" w:cs="Arabic Transparent"/>
          <w:color w:val="000000" w:themeColor="text1"/>
          <w:kern w:val="0"/>
          <w:sz w:val="28"/>
          <w:szCs w:val="28"/>
          <w:rtl/>
          <w:lang w:eastAsia="fr-FR" w:bidi="ar-TN"/>
          <w14:ligatures w14:val="none"/>
        </w:rPr>
        <w:t>،</w:t>
      </w:r>
      <w:proofErr w:type="gramEnd"/>
      <w:r w:rsidRPr="00292FB8">
        <w:rPr>
          <w:rFonts w:eastAsiaTheme="minorEastAsia" w:cs="Arabic Transparent"/>
          <w:color w:val="000000" w:themeColor="text1"/>
          <w:kern w:val="0"/>
          <w:sz w:val="28"/>
          <w:szCs w:val="28"/>
          <w:rtl/>
          <w:lang w:eastAsia="fr-FR" w:bidi="ar-TN"/>
          <w14:ligatures w14:val="none"/>
        </w:rPr>
        <w:t xml:space="preserve"> </w:t>
      </w:r>
      <w:r w:rsidRPr="00292FB8">
        <w:rPr>
          <w:rFonts w:eastAsiaTheme="minorEastAsia" w:cs="Arabic Transparent" w:hint="cs"/>
          <w:color w:val="000000" w:themeColor="text1"/>
          <w:kern w:val="0"/>
          <w:sz w:val="28"/>
          <w:szCs w:val="28"/>
          <w:rtl/>
          <w:lang w:eastAsia="fr-FR" w:bidi="ar-TN"/>
          <w14:ligatures w14:val="none"/>
        </w:rPr>
        <w:t>رئاسة الحكومة</w:t>
      </w:r>
      <w:r w:rsidRPr="00292FB8">
        <w:rPr>
          <w:rFonts w:eastAsiaTheme="minorEastAsia" w:cs="Arabic Transparent"/>
          <w:color w:val="000000" w:themeColor="text1"/>
          <w:kern w:val="0"/>
          <w:sz w:val="28"/>
          <w:szCs w:val="28"/>
          <w:rtl/>
          <w:lang w:eastAsia="fr-FR" w:bidi="ar-TN"/>
          <w14:ligatures w14:val="none"/>
        </w:rPr>
        <w:t>،</w:t>
      </w:r>
    </w:p>
    <w:p w14:paraId="260A126E" w14:textId="54183FB1" w:rsidR="00292FB8" w:rsidRPr="00FD31B3" w:rsidRDefault="00292FB8" w:rsidP="00292FB8">
      <w:pPr>
        <w:numPr>
          <w:ilvl w:val="0"/>
          <w:numId w:val="1"/>
        </w:numPr>
        <w:bidi/>
        <w:spacing w:after="200" w:line="360" w:lineRule="auto"/>
        <w:contextualSpacing/>
        <w:jc w:val="both"/>
        <w:rPr>
          <w:rFonts w:asciiTheme="majorBidi" w:eastAsiaTheme="minorEastAsia" w:hAnsiTheme="majorBidi" w:cstheme="majorBidi"/>
          <w:kern w:val="0"/>
          <w:sz w:val="28"/>
          <w:szCs w:val="28"/>
          <w:rtl/>
          <w:lang w:eastAsia="fr-FR" w:bidi="ar-TN"/>
          <w14:ligatures w14:val="none"/>
        </w:rPr>
      </w:pPr>
      <w:r w:rsidRPr="00FD31B3">
        <w:rPr>
          <w:rFonts w:asciiTheme="majorBidi" w:eastAsiaTheme="minorEastAsia" w:hAnsiTheme="majorBidi" w:cstheme="majorBidi" w:hint="cs"/>
          <w:kern w:val="0"/>
          <w:sz w:val="28"/>
          <w:szCs w:val="28"/>
          <w:rtl/>
          <w:lang w:eastAsia="fr-FR" w:bidi="ar-TN"/>
          <w14:ligatures w14:val="none"/>
        </w:rPr>
        <w:t xml:space="preserve">السيد أسد الخليل: </w:t>
      </w:r>
      <w:r w:rsidRPr="00FD31B3">
        <w:rPr>
          <w:rFonts w:asciiTheme="majorBidi" w:eastAsiaTheme="minorEastAsia" w:hAnsiTheme="majorBidi" w:cs="Times New Roman" w:hint="cs"/>
          <w:kern w:val="0"/>
          <w:sz w:val="28"/>
          <w:szCs w:val="28"/>
          <w:rtl/>
          <w:lang w:eastAsia="fr-FR" w:bidi="ar-TN"/>
          <w14:ligatures w14:val="none"/>
        </w:rPr>
        <w:t>وزارة المالية،</w:t>
      </w:r>
    </w:p>
    <w:p w14:paraId="06A43B30" w14:textId="59900382" w:rsidR="00292FB8" w:rsidRPr="00FD31B3" w:rsidRDefault="00292FB8" w:rsidP="00292FB8">
      <w:pPr>
        <w:numPr>
          <w:ilvl w:val="0"/>
          <w:numId w:val="1"/>
        </w:numPr>
        <w:bidi/>
        <w:spacing w:after="200" w:line="360" w:lineRule="auto"/>
        <w:contextualSpacing/>
        <w:jc w:val="both"/>
        <w:rPr>
          <w:rFonts w:asciiTheme="majorBidi" w:eastAsiaTheme="minorEastAsia" w:hAnsiTheme="majorBidi" w:cstheme="majorBidi"/>
          <w:kern w:val="0"/>
          <w:sz w:val="28"/>
          <w:szCs w:val="28"/>
          <w:rtl/>
          <w:lang w:eastAsia="fr-FR" w:bidi="ar-TN"/>
          <w14:ligatures w14:val="none"/>
        </w:rPr>
      </w:pPr>
      <w:r w:rsidRPr="00FD31B3">
        <w:rPr>
          <w:rFonts w:asciiTheme="majorBidi" w:eastAsiaTheme="minorEastAsia" w:hAnsiTheme="majorBidi" w:cstheme="majorBidi" w:hint="cs"/>
          <w:kern w:val="0"/>
          <w:sz w:val="28"/>
          <w:szCs w:val="28"/>
          <w:rtl/>
          <w:lang w:eastAsia="fr-FR" w:bidi="ar-TN"/>
          <w14:ligatures w14:val="none"/>
        </w:rPr>
        <w:t>السيدة عائشة ال</w:t>
      </w:r>
      <w:r w:rsidR="00FD31B3" w:rsidRPr="00FD31B3">
        <w:rPr>
          <w:rFonts w:asciiTheme="majorBidi" w:eastAsiaTheme="minorEastAsia" w:hAnsiTheme="majorBidi" w:cstheme="majorBidi" w:hint="cs"/>
          <w:kern w:val="0"/>
          <w:sz w:val="28"/>
          <w:szCs w:val="28"/>
          <w:rtl/>
          <w:lang w:eastAsia="fr-FR" w:bidi="ar-TN"/>
          <w14:ligatures w14:val="none"/>
        </w:rPr>
        <w:t>ق</w:t>
      </w:r>
      <w:r w:rsidRPr="00FD31B3">
        <w:rPr>
          <w:rFonts w:asciiTheme="majorBidi" w:eastAsiaTheme="minorEastAsia" w:hAnsiTheme="majorBidi" w:cstheme="majorBidi" w:hint="cs"/>
          <w:kern w:val="0"/>
          <w:sz w:val="28"/>
          <w:szCs w:val="28"/>
          <w:rtl/>
          <w:lang w:eastAsia="fr-FR" w:bidi="ar-TN"/>
          <w14:ligatures w14:val="none"/>
        </w:rPr>
        <w:t>رافي: الجمعية التونسية للحوكمة المحلية،</w:t>
      </w:r>
    </w:p>
    <w:p w14:paraId="35F39B56" w14:textId="19CD3FE4" w:rsidR="00292FB8" w:rsidRDefault="00292FB8" w:rsidP="00292FB8">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sidRPr="00FD31B3">
        <w:rPr>
          <w:rFonts w:asciiTheme="majorBidi" w:eastAsiaTheme="minorEastAsia" w:hAnsiTheme="majorBidi" w:cstheme="majorBidi" w:hint="cs"/>
          <w:kern w:val="0"/>
          <w:sz w:val="28"/>
          <w:szCs w:val="28"/>
          <w:rtl/>
          <w:lang w:eastAsia="fr-FR" w:bidi="ar-TN"/>
          <w14:ligatures w14:val="none"/>
        </w:rPr>
        <w:t>السيدة سلوى السويسي</w:t>
      </w:r>
      <w:r w:rsidRPr="00292FB8">
        <w:rPr>
          <w:rFonts w:asciiTheme="majorBidi" w:eastAsiaTheme="minorEastAsia" w:hAnsiTheme="majorBidi" w:cstheme="majorBidi" w:hint="cs"/>
          <w:kern w:val="0"/>
          <w:sz w:val="28"/>
          <w:szCs w:val="28"/>
          <w:rtl/>
          <w:lang w:eastAsia="fr-FR" w:bidi="ar-TN"/>
          <w14:ligatures w14:val="none"/>
        </w:rPr>
        <w:t>: المكتب المركزي للعلاقة مع المواطن برئاسة الحكومة،</w:t>
      </w:r>
    </w:p>
    <w:p w14:paraId="5DADCD4B" w14:textId="77777777" w:rsidR="008D27F7" w:rsidRPr="00292FB8" w:rsidRDefault="008D27F7" w:rsidP="008D27F7">
      <w:pPr>
        <w:numPr>
          <w:ilvl w:val="0"/>
          <w:numId w:val="1"/>
        </w:numPr>
        <w:bidi/>
        <w:spacing w:after="200" w:line="360" w:lineRule="auto"/>
        <w:contextualSpacing/>
        <w:jc w:val="both"/>
        <w:rPr>
          <w:rFonts w:asciiTheme="majorBidi" w:eastAsiaTheme="minorEastAsia" w:hAnsiTheme="majorBidi" w:cstheme="majorBidi"/>
          <w:kern w:val="0"/>
          <w:sz w:val="28"/>
          <w:szCs w:val="28"/>
          <w:rtl/>
          <w:lang w:eastAsia="fr-FR" w:bidi="ar-TN"/>
          <w14:ligatures w14:val="none"/>
        </w:rPr>
      </w:pPr>
      <w:r w:rsidRPr="00292FB8">
        <w:rPr>
          <w:rFonts w:asciiTheme="majorBidi" w:eastAsiaTheme="minorEastAsia" w:hAnsiTheme="majorBidi" w:cstheme="majorBidi" w:hint="cs"/>
          <w:kern w:val="0"/>
          <w:sz w:val="28"/>
          <w:szCs w:val="28"/>
          <w:rtl/>
          <w:lang w:eastAsia="fr-FR" w:bidi="ar-TN"/>
          <w14:ligatures w14:val="none"/>
        </w:rPr>
        <w:t xml:space="preserve">السيدة </w:t>
      </w:r>
      <w:r>
        <w:rPr>
          <w:rFonts w:asciiTheme="majorBidi" w:eastAsiaTheme="minorEastAsia" w:hAnsiTheme="majorBidi" w:cstheme="majorBidi" w:hint="cs"/>
          <w:kern w:val="0"/>
          <w:sz w:val="28"/>
          <w:szCs w:val="28"/>
          <w:rtl/>
          <w:lang w:eastAsia="fr-FR" w:bidi="ar-TN"/>
          <w14:ligatures w14:val="none"/>
        </w:rPr>
        <w:t>سوسن معلى</w:t>
      </w:r>
      <w:r w:rsidRPr="00292FB8">
        <w:rPr>
          <w:rFonts w:asciiTheme="majorBidi" w:eastAsiaTheme="minorEastAsia" w:hAnsiTheme="majorBidi" w:cstheme="majorBidi" w:hint="cs"/>
          <w:kern w:val="0"/>
          <w:sz w:val="28"/>
          <w:szCs w:val="28"/>
          <w:rtl/>
          <w:lang w:eastAsia="fr-FR" w:bidi="ar-TN"/>
          <w14:ligatures w14:val="none"/>
        </w:rPr>
        <w:t>: وحدة الإدارة الالكترونية برئاسة</w:t>
      </w:r>
      <w:r w:rsidRPr="00292FB8">
        <w:rPr>
          <w:rFonts w:asciiTheme="majorBidi" w:eastAsiaTheme="minorEastAsia" w:hAnsiTheme="majorBidi" w:cstheme="majorBidi"/>
          <w:kern w:val="0"/>
          <w:sz w:val="28"/>
          <w:szCs w:val="28"/>
          <w:rtl/>
          <w:lang w:eastAsia="fr-FR" w:bidi="ar-TN"/>
          <w14:ligatures w14:val="none"/>
        </w:rPr>
        <w:t xml:space="preserve"> </w:t>
      </w:r>
      <w:r w:rsidRPr="00292FB8">
        <w:rPr>
          <w:rFonts w:asciiTheme="majorBidi" w:eastAsiaTheme="minorEastAsia" w:hAnsiTheme="majorBidi" w:cstheme="majorBidi" w:hint="cs"/>
          <w:kern w:val="0"/>
          <w:sz w:val="28"/>
          <w:szCs w:val="28"/>
          <w:rtl/>
          <w:lang w:eastAsia="fr-FR" w:bidi="ar-TN"/>
          <w14:ligatures w14:val="none"/>
        </w:rPr>
        <w:t>الحكومة،</w:t>
      </w:r>
    </w:p>
    <w:p w14:paraId="6FA98FC8" w14:textId="77777777" w:rsidR="008D27F7" w:rsidRPr="00292FB8" w:rsidRDefault="008D27F7" w:rsidP="008D27F7">
      <w:pPr>
        <w:numPr>
          <w:ilvl w:val="0"/>
          <w:numId w:val="1"/>
        </w:numPr>
        <w:bidi/>
        <w:spacing w:after="200" w:line="360" w:lineRule="auto"/>
        <w:contextualSpacing/>
        <w:jc w:val="both"/>
        <w:rPr>
          <w:rFonts w:asciiTheme="majorBidi" w:eastAsiaTheme="minorEastAsia" w:hAnsiTheme="majorBidi" w:cstheme="majorBidi"/>
          <w:kern w:val="0"/>
          <w:sz w:val="28"/>
          <w:szCs w:val="28"/>
          <w:rtl/>
          <w:lang w:eastAsia="fr-FR" w:bidi="ar-TN"/>
          <w14:ligatures w14:val="none"/>
        </w:rPr>
      </w:pPr>
      <w:r w:rsidRPr="00292FB8">
        <w:rPr>
          <w:rFonts w:asciiTheme="majorBidi" w:eastAsiaTheme="minorEastAsia" w:hAnsiTheme="majorBidi" w:cstheme="majorBidi" w:hint="cs"/>
          <w:kern w:val="0"/>
          <w:sz w:val="28"/>
          <w:szCs w:val="28"/>
          <w:rtl/>
          <w:lang w:eastAsia="fr-FR" w:bidi="ar-TN"/>
          <w14:ligatures w14:val="none"/>
        </w:rPr>
        <w:t xml:space="preserve">السيدة سنية غربي: وحدة الإدارة الالكترونية </w:t>
      </w:r>
      <w:r w:rsidRPr="00292FB8">
        <w:rPr>
          <w:rFonts w:asciiTheme="majorBidi" w:eastAsiaTheme="minorEastAsia" w:hAnsiTheme="majorBidi" w:cs="Times New Roman" w:hint="cs"/>
          <w:kern w:val="0"/>
          <w:sz w:val="28"/>
          <w:szCs w:val="28"/>
          <w:rtl/>
          <w:lang w:eastAsia="fr-FR" w:bidi="ar-TN"/>
          <w14:ligatures w14:val="none"/>
        </w:rPr>
        <w:t>برئاسة</w:t>
      </w:r>
      <w:r w:rsidRPr="00292FB8">
        <w:rPr>
          <w:rFonts w:asciiTheme="majorBidi" w:eastAsiaTheme="minorEastAsia" w:hAnsiTheme="majorBidi" w:cs="Times New Roman"/>
          <w:kern w:val="0"/>
          <w:sz w:val="28"/>
          <w:szCs w:val="28"/>
          <w:rtl/>
          <w:lang w:eastAsia="fr-FR" w:bidi="ar-TN"/>
          <w14:ligatures w14:val="none"/>
        </w:rPr>
        <w:t xml:space="preserve"> </w:t>
      </w:r>
      <w:r w:rsidRPr="00292FB8">
        <w:rPr>
          <w:rFonts w:asciiTheme="majorBidi" w:eastAsiaTheme="minorEastAsia" w:hAnsiTheme="majorBidi" w:cs="Times New Roman" w:hint="cs"/>
          <w:kern w:val="0"/>
          <w:sz w:val="28"/>
          <w:szCs w:val="28"/>
          <w:rtl/>
          <w:lang w:eastAsia="fr-FR" w:bidi="ar-TN"/>
          <w14:ligatures w14:val="none"/>
        </w:rPr>
        <w:t>الحكومة،</w:t>
      </w:r>
    </w:p>
    <w:p w14:paraId="375BF409" w14:textId="0F9CDB62" w:rsidR="008D27F7" w:rsidRPr="008D27F7" w:rsidRDefault="008D27F7" w:rsidP="008D27F7">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sidRPr="00292FB8">
        <w:rPr>
          <w:rFonts w:asciiTheme="majorBidi" w:eastAsiaTheme="minorEastAsia" w:hAnsiTheme="majorBidi" w:cstheme="majorBidi" w:hint="cs"/>
          <w:kern w:val="0"/>
          <w:sz w:val="28"/>
          <w:szCs w:val="28"/>
          <w:rtl/>
          <w:lang w:eastAsia="fr-FR" w:bidi="ar-TN"/>
          <w14:ligatures w14:val="none"/>
        </w:rPr>
        <w:t xml:space="preserve">السيدة هدى السنوسي: وحدة الإدارة الالكترونية </w:t>
      </w:r>
      <w:r w:rsidRPr="00292FB8">
        <w:rPr>
          <w:rFonts w:asciiTheme="majorBidi" w:eastAsiaTheme="minorEastAsia" w:hAnsiTheme="majorBidi" w:cs="Times New Roman" w:hint="cs"/>
          <w:kern w:val="0"/>
          <w:sz w:val="28"/>
          <w:szCs w:val="28"/>
          <w:rtl/>
          <w:lang w:eastAsia="fr-FR" w:bidi="ar-TN"/>
          <w14:ligatures w14:val="none"/>
        </w:rPr>
        <w:t>برئاسة</w:t>
      </w:r>
      <w:r w:rsidRPr="00292FB8">
        <w:rPr>
          <w:rFonts w:asciiTheme="majorBidi" w:eastAsiaTheme="minorEastAsia" w:hAnsiTheme="majorBidi" w:cs="Times New Roman"/>
          <w:kern w:val="0"/>
          <w:sz w:val="28"/>
          <w:szCs w:val="28"/>
          <w:rtl/>
          <w:lang w:eastAsia="fr-FR" w:bidi="ar-TN"/>
          <w14:ligatures w14:val="none"/>
        </w:rPr>
        <w:t xml:space="preserve"> </w:t>
      </w:r>
      <w:r w:rsidRPr="00292FB8">
        <w:rPr>
          <w:rFonts w:asciiTheme="majorBidi" w:eastAsiaTheme="minorEastAsia" w:hAnsiTheme="majorBidi" w:cs="Times New Roman" w:hint="cs"/>
          <w:kern w:val="0"/>
          <w:sz w:val="28"/>
          <w:szCs w:val="28"/>
          <w:rtl/>
          <w:lang w:eastAsia="fr-FR" w:bidi="ar-TN"/>
          <w14:ligatures w14:val="none"/>
        </w:rPr>
        <w:t>الحكومة</w:t>
      </w:r>
      <w:r w:rsidRPr="00292FB8">
        <w:rPr>
          <w:rFonts w:asciiTheme="majorBidi" w:eastAsiaTheme="minorEastAsia" w:hAnsiTheme="majorBidi" w:cstheme="majorBidi" w:hint="cs"/>
          <w:kern w:val="0"/>
          <w:sz w:val="28"/>
          <w:szCs w:val="28"/>
          <w:rtl/>
          <w:lang w:eastAsia="fr-FR" w:bidi="ar-TN"/>
          <w14:ligatures w14:val="none"/>
        </w:rPr>
        <w:t>،</w:t>
      </w:r>
    </w:p>
    <w:p w14:paraId="4E9AE740" w14:textId="7A270627" w:rsidR="00292FB8" w:rsidRPr="00292FB8" w:rsidRDefault="00292FB8" w:rsidP="00292FB8">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sidRPr="00292FB8">
        <w:rPr>
          <w:rFonts w:asciiTheme="majorBidi" w:eastAsiaTheme="minorEastAsia" w:hAnsiTheme="majorBidi" w:cstheme="majorBidi" w:hint="cs"/>
          <w:kern w:val="0"/>
          <w:sz w:val="28"/>
          <w:szCs w:val="28"/>
          <w:rtl/>
          <w:lang w:eastAsia="fr-FR" w:bidi="ar-TN"/>
          <w14:ligatures w14:val="none"/>
        </w:rPr>
        <w:t>السيدة اكرام بن زايد: المكتب المركزي للعلاقة مع المواطن برئاسة الحكومة،</w:t>
      </w:r>
    </w:p>
    <w:p w14:paraId="78DC4780" w14:textId="77777777" w:rsidR="00292FB8" w:rsidRDefault="00292FB8" w:rsidP="00292FB8">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sidRPr="00292FB8">
        <w:rPr>
          <w:rFonts w:asciiTheme="majorBidi" w:eastAsiaTheme="minorEastAsia" w:hAnsiTheme="majorBidi" w:cstheme="majorBidi" w:hint="cs"/>
          <w:kern w:val="0"/>
          <w:sz w:val="28"/>
          <w:szCs w:val="28"/>
          <w:rtl/>
          <w:lang w:eastAsia="fr-FR" w:bidi="ar-TN"/>
          <w14:ligatures w14:val="none"/>
        </w:rPr>
        <w:t xml:space="preserve">السيدة سندس العبيدي: مصالح مستشار القانون والتشريع </w:t>
      </w:r>
      <w:r w:rsidRPr="00292FB8">
        <w:rPr>
          <w:rFonts w:asciiTheme="majorBidi" w:eastAsiaTheme="minorEastAsia" w:hAnsiTheme="majorBidi" w:cs="Times New Roman" w:hint="cs"/>
          <w:kern w:val="0"/>
          <w:sz w:val="28"/>
          <w:szCs w:val="28"/>
          <w:rtl/>
          <w:lang w:eastAsia="fr-FR" w:bidi="ar-TN"/>
          <w14:ligatures w14:val="none"/>
        </w:rPr>
        <w:t>برئاسة</w:t>
      </w:r>
      <w:r w:rsidRPr="00292FB8">
        <w:rPr>
          <w:rFonts w:asciiTheme="majorBidi" w:eastAsiaTheme="minorEastAsia" w:hAnsiTheme="majorBidi" w:cs="Times New Roman"/>
          <w:kern w:val="0"/>
          <w:sz w:val="28"/>
          <w:szCs w:val="28"/>
          <w:rtl/>
          <w:lang w:eastAsia="fr-FR" w:bidi="ar-TN"/>
          <w14:ligatures w14:val="none"/>
        </w:rPr>
        <w:t xml:space="preserve"> </w:t>
      </w:r>
      <w:r w:rsidRPr="00292FB8">
        <w:rPr>
          <w:rFonts w:asciiTheme="majorBidi" w:eastAsiaTheme="minorEastAsia" w:hAnsiTheme="majorBidi" w:cs="Times New Roman" w:hint="cs"/>
          <w:kern w:val="0"/>
          <w:sz w:val="28"/>
          <w:szCs w:val="28"/>
          <w:rtl/>
          <w:lang w:eastAsia="fr-FR" w:bidi="ar-TN"/>
          <w14:ligatures w14:val="none"/>
        </w:rPr>
        <w:t>الحكومة،</w:t>
      </w:r>
      <w:r w:rsidRPr="00292FB8">
        <w:rPr>
          <w:rFonts w:asciiTheme="majorBidi" w:eastAsiaTheme="minorEastAsia" w:hAnsiTheme="majorBidi" w:cstheme="majorBidi" w:hint="cs"/>
          <w:kern w:val="0"/>
          <w:sz w:val="28"/>
          <w:szCs w:val="28"/>
          <w:rtl/>
          <w:lang w:eastAsia="fr-FR" w:bidi="ar-TN"/>
          <w14:ligatures w14:val="none"/>
        </w:rPr>
        <w:t xml:space="preserve"> </w:t>
      </w:r>
    </w:p>
    <w:p w14:paraId="66C5D5FA" w14:textId="673A3C36" w:rsidR="00EB5867" w:rsidRPr="00EB5867" w:rsidRDefault="00EB5867" w:rsidP="00EB5867">
      <w:pPr>
        <w:numPr>
          <w:ilvl w:val="0"/>
          <w:numId w:val="1"/>
        </w:numPr>
        <w:bidi/>
        <w:spacing w:after="200" w:line="360" w:lineRule="auto"/>
        <w:contextualSpacing/>
        <w:jc w:val="both"/>
        <w:rPr>
          <w:rFonts w:asciiTheme="majorBidi" w:eastAsiaTheme="minorEastAsia" w:hAnsiTheme="majorBidi" w:cstheme="majorBidi"/>
          <w:kern w:val="0"/>
          <w:sz w:val="28"/>
          <w:szCs w:val="28"/>
          <w:rtl/>
          <w:lang w:eastAsia="fr-FR" w:bidi="ar-TN"/>
          <w14:ligatures w14:val="none"/>
        </w:rPr>
      </w:pPr>
      <w:r w:rsidRPr="00EB5867">
        <w:rPr>
          <w:rFonts w:asciiTheme="majorBidi" w:eastAsiaTheme="minorEastAsia" w:hAnsiTheme="majorBidi" w:cstheme="majorBidi" w:hint="cs"/>
          <w:kern w:val="0"/>
          <w:sz w:val="28"/>
          <w:szCs w:val="28"/>
          <w:rtl/>
          <w:lang w:eastAsia="fr-FR" w:bidi="ar-TN"/>
          <w14:ligatures w14:val="none"/>
        </w:rPr>
        <w:t xml:space="preserve">السيدة منى </w:t>
      </w:r>
      <w:proofErr w:type="gramStart"/>
      <w:r w:rsidR="008D27F7" w:rsidRPr="00EB5867">
        <w:rPr>
          <w:rFonts w:asciiTheme="majorBidi" w:eastAsiaTheme="minorEastAsia" w:hAnsiTheme="majorBidi" w:cstheme="majorBidi" w:hint="cs"/>
          <w:kern w:val="0"/>
          <w:sz w:val="28"/>
          <w:szCs w:val="28"/>
          <w:rtl/>
          <w:lang w:eastAsia="fr-FR" w:bidi="ar-TN"/>
          <w14:ligatures w14:val="none"/>
        </w:rPr>
        <w:t xml:space="preserve">المكي </w:t>
      </w:r>
      <w:r w:rsidR="008D27F7" w:rsidRPr="00EB5867">
        <w:rPr>
          <w:rFonts w:asciiTheme="majorBidi" w:eastAsiaTheme="minorEastAsia" w:hAnsiTheme="majorBidi" w:cstheme="majorBidi"/>
          <w:kern w:val="0"/>
          <w:sz w:val="28"/>
          <w:szCs w:val="28"/>
          <w:lang w:eastAsia="fr-FR" w:bidi="ar-TN"/>
          <w14:ligatures w14:val="none"/>
        </w:rPr>
        <w:t>:</w:t>
      </w:r>
      <w:proofErr w:type="gramEnd"/>
      <w:r w:rsidRPr="00EB5867">
        <w:rPr>
          <w:rFonts w:asciiTheme="majorBidi" w:eastAsiaTheme="minorEastAsia" w:hAnsiTheme="majorBidi" w:cstheme="majorBidi" w:hint="cs"/>
          <w:kern w:val="0"/>
          <w:sz w:val="28"/>
          <w:szCs w:val="28"/>
          <w:rtl/>
          <w:lang w:val="fr-BE" w:eastAsia="fr-FR" w:bidi="ar-TN"/>
          <w14:ligatures w14:val="none"/>
        </w:rPr>
        <w:t> الجمعية التونسية للمراقبين العموميين،</w:t>
      </w:r>
      <w:r w:rsidRPr="00EB5867">
        <w:rPr>
          <w:rFonts w:asciiTheme="majorBidi" w:eastAsiaTheme="minorEastAsia" w:hAnsiTheme="majorBidi" w:cstheme="majorBidi"/>
          <w:kern w:val="0"/>
          <w:sz w:val="28"/>
          <w:szCs w:val="28"/>
          <w:lang w:val="fr-BE" w:eastAsia="fr-FR" w:bidi="ar-TN"/>
          <w14:ligatures w14:val="none"/>
        </w:rPr>
        <w:t xml:space="preserve"> </w:t>
      </w:r>
    </w:p>
    <w:p w14:paraId="38D7D97C" w14:textId="77777777" w:rsidR="00292FB8" w:rsidRPr="00292FB8" w:rsidRDefault="00292FB8" w:rsidP="00292FB8">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sidRPr="00292FB8">
        <w:rPr>
          <w:rFonts w:asciiTheme="majorBidi" w:eastAsiaTheme="minorEastAsia" w:hAnsiTheme="majorBidi" w:cstheme="majorBidi" w:hint="cs"/>
          <w:kern w:val="0"/>
          <w:sz w:val="28"/>
          <w:szCs w:val="28"/>
          <w:rtl/>
          <w:lang w:eastAsia="fr-FR" w:bidi="ar-TN"/>
          <w14:ligatures w14:val="none"/>
        </w:rPr>
        <w:t xml:space="preserve">السيد محمد العارم: </w:t>
      </w:r>
      <w:r w:rsidRPr="00FD31B3">
        <w:rPr>
          <w:rFonts w:asciiTheme="majorBidi" w:eastAsiaTheme="minorEastAsia" w:hAnsiTheme="majorBidi" w:cstheme="majorBidi" w:hint="cs"/>
          <w:kern w:val="0"/>
          <w:sz w:val="28"/>
          <w:szCs w:val="28"/>
          <w:rtl/>
          <w:lang w:eastAsia="fr-FR" w:bidi="ar-TN"/>
          <w14:ligatures w14:val="none"/>
        </w:rPr>
        <w:t>الجمعية التونسية للعلوم والتنمية الإدارية،</w:t>
      </w:r>
    </w:p>
    <w:p w14:paraId="288D65AF" w14:textId="33AF448E" w:rsidR="00292FB8" w:rsidRPr="00FD31B3" w:rsidRDefault="00292FB8" w:rsidP="00292FB8">
      <w:pPr>
        <w:numPr>
          <w:ilvl w:val="0"/>
          <w:numId w:val="1"/>
        </w:numPr>
        <w:bidi/>
        <w:spacing w:after="200" w:line="360" w:lineRule="auto"/>
        <w:contextualSpacing/>
        <w:jc w:val="both"/>
        <w:rPr>
          <w:rFonts w:eastAsiaTheme="minorEastAsia" w:cs="Arabic Transparent"/>
          <w:kern w:val="0"/>
          <w:sz w:val="28"/>
          <w:szCs w:val="28"/>
          <w:lang w:eastAsia="fr-FR" w:bidi="ar-TN"/>
          <w14:ligatures w14:val="none"/>
        </w:rPr>
      </w:pPr>
      <w:r w:rsidRPr="00FD31B3">
        <w:rPr>
          <w:rFonts w:eastAsiaTheme="minorEastAsia" w:cs="Arabic Transparent" w:hint="cs"/>
          <w:kern w:val="0"/>
          <w:sz w:val="28"/>
          <w:szCs w:val="28"/>
          <w:rtl/>
          <w:lang w:eastAsia="fr-FR" w:bidi="ar-TN"/>
          <w14:ligatures w14:val="none"/>
        </w:rPr>
        <w:t xml:space="preserve">السيدة سمية الكامل: </w:t>
      </w:r>
      <w:r w:rsidR="00FD31B3" w:rsidRPr="00FD31B3">
        <w:rPr>
          <w:rFonts w:eastAsiaTheme="minorEastAsia" w:cs="Arabic Transparent" w:hint="cs"/>
          <w:kern w:val="0"/>
          <w:sz w:val="28"/>
          <w:szCs w:val="28"/>
          <w:rtl/>
          <w:lang w:eastAsia="fr-FR" w:bidi="ar-TN"/>
          <w14:ligatures w14:val="none"/>
        </w:rPr>
        <w:t>الجامعة الوطنية للبلديات التونسية</w:t>
      </w:r>
      <w:r w:rsidRPr="00FD31B3">
        <w:rPr>
          <w:rFonts w:eastAsiaTheme="minorEastAsia" w:cs="Arabic Transparent" w:hint="cs"/>
          <w:kern w:val="0"/>
          <w:sz w:val="28"/>
          <w:szCs w:val="28"/>
          <w:rtl/>
          <w:lang w:eastAsia="fr-FR" w:bidi="ar-TN"/>
          <w14:ligatures w14:val="none"/>
        </w:rPr>
        <w:t>،</w:t>
      </w:r>
    </w:p>
    <w:p w14:paraId="3E1C9E0E" w14:textId="71BE2154" w:rsidR="00FD31B3" w:rsidRDefault="00FD31B3" w:rsidP="00610AEF">
      <w:pPr>
        <w:numPr>
          <w:ilvl w:val="0"/>
          <w:numId w:val="1"/>
        </w:numPr>
        <w:bidi/>
        <w:spacing w:after="200" w:line="360" w:lineRule="auto"/>
        <w:contextualSpacing/>
        <w:jc w:val="both"/>
        <w:rPr>
          <w:rFonts w:eastAsiaTheme="minorEastAsia" w:cs="Arabic Transparent"/>
          <w:kern w:val="0"/>
          <w:sz w:val="28"/>
          <w:szCs w:val="28"/>
          <w:lang w:eastAsia="fr-FR" w:bidi="ar-TN"/>
          <w14:ligatures w14:val="none"/>
        </w:rPr>
      </w:pPr>
      <w:r w:rsidRPr="00610AEF">
        <w:rPr>
          <w:rFonts w:eastAsiaTheme="minorEastAsia" w:cs="Arabic Transparent" w:hint="cs"/>
          <w:kern w:val="0"/>
          <w:sz w:val="28"/>
          <w:szCs w:val="28"/>
          <w:rtl/>
          <w:lang w:eastAsia="fr-FR" w:bidi="ar-TN"/>
          <w14:ligatures w14:val="none"/>
        </w:rPr>
        <w:t xml:space="preserve">السيدة سنية </w:t>
      </w:r>
      <w:r w:rsidR="00610AEF" w:rsidRPr="00610AEF">
        <w:rPr>
          <w:rFonts w:eastAsiaTheme="minorEastAsia" w:cs="Arabic Transparent" w:hint="cs"/>
          <w:kern w:val="0"/>
          <w:sz w:val="28"/>
          <w:szCs w:val="28"/>
          <w:rtl/>
          <w:lang w:eastAsia="fr-FR" w:bidi="ar-TN"/>
          <w14:ligatures w14:val="none"/>
        </w:rPr>
        <w:t>بن هنية</w:t>
      </w:r>
      <w:r w:rsidRPr="00610AEF">
        <w:rPr>
          <w:rFonts w:eastAsiaTheme="minorEastAsia" w:cs="Arabic Transparent" w:hint="cs"/>
          <w:kern w:val="0"/>
          <w:sz w:val="28"/>
          <w:szCs w:val="28"/>
          <w:rtl/>
          <w:lang w:eastAsia="fr-FR" w:bidi="ar-TN"/>
          <w14:ligatures w14:val="none"/>
        </w:rPr>
        <w:t>: بلدية بني خيار</w:t>
      </w:r>
    </w:p>
    <w:p w14:paraId="02F91453" w14:textId="5E456F00" w:rsidR="00292FB8" w:rsidRPr="00AF783D" w:rsidRDefault="00AF783D" w:rsidP="00CE1319">
      <w:pPr>
        <w:numPr>
          <w:ilvl w:val="0"/>
          <w:numId w:val="1"/>
        </w:numPr>
        <w:bidi/>
        <w:spacing w:after="200" w:line="360" w:lineRule="auto"/>
        <w:contextualSpacing/>
        <w:jc w:val="both"/>
        <w:rPr>
          <w:rFonts w:asciiTheme="majorBidi" w:eastAsiaTheme="minorEastAsia" w:hAnsiTheme="majorBidi" w:cstheme="majorBidi"/>
          <w:kern w:val="0"/>
          <w:sz w:val="28"/>
          <w:szCs w:val="28"/>
          <w:lang w:eastAsia="fr-FR" w:bidi="ar-TN"/>
          <w14:ligatures w14:val="none"/>
        </w:rPr>
      </w:pPr>
      <w:r w:rsidRPr="00AF783D">
        <w:rPr>
          <w:rFonts w:eastAsiaTheme="minorEastAsia" w:cs="Arabic Transparent" w:hint="cs"/>
          <w:kern w:val="0"/>
          <w:sz w:val="28"/>
          <w:szCs w:val="28"/>
          <w:rtl/>
          <w:lang w:eastAsia="fr-FR" w:bidi="ar-TN"/>
          <w14:ligatures w14:val="none"/>
        </w:rPr>
        <w:t xml:space="preserve"> </w:t>
      </w:r>
      <w:r w:rsidR="00FD31B3" w:rsidRPr="00AF783D">
        <w:rPr>
          <w:rFonts w:asciiTheme="majorBidi" w:eastAsiaTheme="minorEastAsia" w:hAnsiTheme="majorBidi" w:cstheme="majorBidi" w:hint="cs"/>
          <w:kern w:val="0"/>
          <w:sz w:val="28"/>
          <w:szCs w:val="28"/>
          <w:rtl/>
          <w:lang w:eastAsia="fr-FR" w:bidi="ar-TN"/>
          <w14:ligatures w14:val="none"/>
        </w:rPr>
        <w:t xml:space="preserve">السيدة أحلام </w:t>
      </w:r>
      <w:proofErr w:type="gramStart"/>
      <w:r w:rsidR="00FD31B3" w:rsidRPr="00AF783D">
        <w:rPr>
          <w:rFonts w:asciiTheme="majorBidi" w:eastAsiaTheme="minorEastAsia" w:hAnsiTheme="majorBidi" w:cstheme="majorBidi" w:hint="cs"/>
          <w:kern w:val="0"/>
          <w:sz w:val="28"/>
          <w:szCs w:val="28"/>
          <w:rtl/>
          <w:lang w:eastAsia="fr-FR" w:bidi="ar-TN"/>
          <w14:ligatures w14:val="none"/>
        </w:rPr>
        <w:t xml:space="preserve">زروق </w:t>
      </w:r>
      <w:r w:rsidR="008D27F7" w:rsidRPr="00AF783D">
        <w:rPr>
          <w:rFonts w:asciiTheme="majorBidi" w:eastAsiaTheme="minorEastAsia" w:hAnsiTheme="majorBidi" w:cstheme="majorBidi" w:hint="cs"/>
          <w:kern w:val="0"/>
          <w:sz w:val="28"/>
          <w:szCs w:val="28"/>
          <w:rtl/>
          <w:lang w:eastAsia="fr-FR" w:bidi="ar-TN"/>
          <w14:ligatures w14:val="none"/>
        </w:rPr>
        <w:t xml:space="preserve"> :</w:t>
      </w:r>
      <w:proofErr w:type="gramEnd"/>
      <w:r w:rsidR="00FD31B3" w:rsidRPr="00AF783D">
        <w:rPr>
          <w:rFonts w:asciiTheme="majorBidi" w:eastAsiaTheme="minorEastAsia" w:hAnsiTheme="majorBidi" w:cstheme="majorBidi" w:hint="cs"/>
          <w:kern w:val="0"/>
          <w:sz w:val="28"/>
          <w:szCs w:val="28"/>
          <w:rtl/>
          <w:lang w:eastAsia="fr-FR" w:bidi="ar-TN"/>
          <w14:ligatures w14:val="none"/>
        </w:rPr>
        <w:t xml:space="preserve"> جمعية أنا يقظ</w:t>
      </w:r>
      <w:r>
        <w:rPr>
          <w:rFonts w:asciiTheme="majorBidi" w:eastAsiaTheme="minorEastAsia" w:hAnsiTheme="majorBidi" w:cstheme="majorBidi" w:hint="cs"/>
          <w:color w:val="FF0000"/>
          <w:kern w:val="0"/>
          <w:sz w:val="28"/>
          <w:szCs w:val="28"/>
          <w:rtl/>
          <w:lang w:eastAsia="fr-FR" w:bidi="ar-TN"/>
          <w14:ligatures w14:val="none"/>
        </w:rPr>
        <w:t xml:space="preserve"> </w:t>
      </w:r>
    </w:p>
    <w:p w14:paraId="4520F98F" w14:textId="77777777" w:rsidR="00292FB8" w:rsidRDefault="00292FB8" w:rsidP="00292FB8">
      <w:pPr>
        <w:bidi/>
        <w:ind w:right="-567"/>
        <w:jc w:val="both"/>
        <w:rPr>
          <w:rFonts w:asciiTheme="majorBidi" w:eastAsiaTheme="minorEastAsia" w:hAnsiTheme="majorBidi" w:cstheme="majorBidi"/>
          <w:kern w:val="0"/>
          <w:sz w:val="28"/>
          <w:szCs w:val="28"/>
          <w:lang w:eastAsia="fr-FR" w:bidi="ar-TN"/>
          <w14:ligatures w14:val="none"/>
        </w:rPr>
      </w:pPr>
    </w:p>
    <w:p w14:paraId="68F05BFA" w14:textId="77777777" w:rsidR="00CE1319" w:rsidRDefault="00CE1319" w:rsidP="00CE1319">
      <w:pPr>
        <w:bidi/>
        <w:ind w:right="-567"/>
        <w:jc w:val="both"/>
        <w:rPr>
          <w:rFonts w:asciiTheme="majorBidi" w:hAnsiTheme="majorBidi" w:cstheme="majorBidi"/>
          <w:sz w:val="32"/>
          <w:szCs w:val="32"/>
          <w:lang w:bidi="ar-TN"/>
        </w:rPr>
      </w:pPr>
    </w:p>
    <w:p w14:paraId="55DF06CE" w14:textId="77777777" w:rsidR="00CE1319" w:rsidRDefault="00CE1319" w:rsidP="00CE1319">
      <w:pPr>
        <w:bidi/>
        <w:ind w:right="-567"/>
        <w:jc w:val="both"/>
        <w:rPr>
          <w:rFonts w:asciiTheme="majorBidi" w:hAnsiTheme="majorBidi" w:cstheme="majorBidi"/>
          <w:sz w:val="32"/>
          <w:szCs w:val="32"/>
          <w:lang w:bidi="ar-TN"/>
        </w:rPr>
      </w:pPr>
    </w:p>
    <w:p w14:paraId="48380583" w14:textId="77777777" w:rsidR="00610AEF" w:rsidRPr="0049537C" w:rsidRDefault="00610AEF" w:rsidP="00FD31B3">
      <w:pPr>
        <w:bidi/>
        <w:ind w:right="-567" w:hanging="46"/>
        <w:jc w:val="both"/>
        <w:rPr>
          <w:rFonts w:asciiTheme="majorBidi" w:hAnsiTheme="majorBidi" w:cstheme="majorBidi"/>
          <w:sz w:val="28"/>
          <w:szCs w:val="28"/>
          <w:rtl/>
          <w:lang w:bidi="ar-TN"/>
        </w:rPr>
      </w:pPr>
    </w:p>
    <w:p w14:paraId="33C9D203" w14:textId="4CAEAB4A" w:rsidR="00A12E0A" w:rsidRPr="0049537C" w:rsidRDefault="00FD31B3" w:rsidP="00610AEF">
      <w:pPr>
        <w:bidi/>
        <w:ind w:right="-567" w:hanging="46"/>
        <w:jc w:val="both"/>
        <w:rPr>
          <w:rFonts w:asciiTheme="majorBidi" w:hAnsiTheme="majorBidi" w:cstheme="majorBidi"/>
          <w:sz w:val="28"/>
          <w:szCs w:val="28"/>
          <w:rtl/>
          <w:lang w:bidi="ar-TN"/>
        </w:rPr>
      </w:pPr>
      <w:bookmarkStart w:id="0" w:name="_Hlk155344913"/>
      <w:r w:rsidRPr="0049537C">
        <w:rPr>
          <w:rFonts w:asciiTheme="majorBidi" w:hAnsiTheme="majorBidi" w:cstheme="majorBidi" w:hint="cs"/>
          <w:sz w:val="28"/>
          <w:szCs w:val="28"/>
          <w:rtl/>
          <w:lang w:bidi="ar-TN"/>
        </w:rPr>
        <w:t xml:space="preserve">بعد الترحيب بالحاضرين من طرف السيدة سناء الوسلاتي، تم التذكير بجدول </w:t>
      </w:r>
      <w:r w:rsidR="00A12E0A" w:rsidRPr="0049537C">
        <w:rPr>
          <w:rFonts w:asciiTheme="majorBidi" w:hAnsiTheme="majorBidi" w:cstheme="majorBidi" w:hint="cs"/>
          <w:sz w:val="28"/>
          <w:szCs w:val="28"/>
          <w:rtl/>
          <w:lang w:bidi="ar-TN"/>
        </w:rPr>
        <w:t>أعمال</w:t>
      </w:r>
      <w:r w:rsidR="00EC0BE8" w:rsidRPr="0049537C">
        <w:rPr>
          <w:rFonts w:asciiTheme="majorBidi" w:hAnsiTheme="majorBidi" w:cstheme="majorBidi" w:hint="cs"/>
          <w:sz w:val="28"/>
          <w:szCs w:val="28"/>
          <w:rtl/>
          <w:lang w:bidi="ar-TN"/>
        </w:rPr>
        <w:t xml:space="preserve"> جلسة </w:t>
      </w:r>
      <w:r w:rsidR="0049537C" w:rsidRPr="0049537C">
        <w:rPr>
          <w:rFonts w:asciiTheme="majorBidi" w:hAnsiTheme="majorBidi" w:cstheme="majorBidi" w:hint="cs"/>
          <w:sz w:val="28"/>
          <w:szCs w:val="28"/>
          <w:rtl/>
          <w:lang w:bidi="ar-TN"/>
        </w:rPr>
        <w:t>العمل والذي</w:t>
      </w:r>
      <w:r w:rsidR="00A12E0A" w:rsidRPr="0049537C">
        <w:rPr>
          <w:rFonts w:asciiTheme="majorBidi" w:hAnsiTheme="majorBidi" w:cstheme="majorBidi" w:hint="cs"/>
          <w:sz w:val="28"/>
          <w:szCs w:val="28"/>
          <w:rtl/>
          <w:lang w:bidi="ar-TN"/>
        </w:rPr>
        <w:t xml:space="preserve"> يتعلّق أساسا بـ:</w:t>
      </w:r>
    </w:p>
    <w:p w14:paraId="6D94FB3F" w14:textId="4C0A164B" w:rsidR="00610AEF" w:rsidRDefault="00CE1319" w:rsidP="00610AEF">
      <w:pPr>
        <w:pStyle w:val="Paragraphedeliste"/>
        <w:numPr>
          <w:ilvl w:val="0"/>
          <w:numId w:val="4"/>
        </w:numPr>
        <w:bidi/>
        <w:ind w:right="-567"/>
        <w:jc w:val="both"/>
        <w:rPr>
          <w:rFonts w:asciiTheme="majorBidi" w:hAnsiTheme="majorBidi" w:cstheme="majorBidi"/>
          <w:sz w:val="28"/>
          <w:szCs w:val="28"/>
          <w:lang w:bidi="ar-TN"/>
        </w:rPr>
      </w:pPr>
      <w:r w:rsidRPr="0049537C">
        <w:rPr>
          <w:rFonts w:asciiTheme="majorBidi" w:hAnsiTheme="majorBidi" w:cstheme="majorBidi" w:hint="cs"/>
          <w:sz w:val="28"/>
          <w:szCs w:val="28"/>
          <w:rtl/>
          <w:lang w:bidi="ar-TN"/>
        </w:rPr>
        <w:t xml:space="preserve">النظر في إمكانية تعزيز المحور المتعلّق بتكريس الشفافية المالية </w:t>
      </w:r>
      <w:r w:rsidR="0049537C" w:rsidRPr="0049537C">
        <w:rPr>
          <w:rFonts w:asciiTheme="majorBidi" w:hAnsiTheme="majorBidi" w:cstheme="majorBidi" w:hint="cs"/>
          <w:sz w:val="28"/>
          <w:szCs w:val="28"/>
          <w:rtl/>
          <w:lang w:bidi="ar-TN"/>
        </w:rPr>
        <w:t>في خطة</w:t>
      </w:r>
      <w:r w:rsidR="00A12E0A" w:rsidRPr="0049537C">
        <w:rPr>
          <w:rFonts w:asciiTheme="majorBidi" w:hAnsiTheme="majorBidi" w:cstheme="majorBidi" w:hint="cs"/>
          <w:sz w:val="28"/>
          <w:szCs w:val="28"/>
          <w:rtl/>
          <w:lang w:bidi="ar-TN"/>
        </w:rPr>
        <w:t xml:space="preserve"> العمل الوطنية الخامسة لشراكة الحكومة المفتوحة</w:t>
      </w:r>
      <w:r w:rsidRPr="0049537C">
        <w:rPr>
          <w:rFonts w:asciiTheme="majorBidi" w:hAnsiTheme="majorBidi" w:cstheme="majorBidi" w:hint="cs"/>
          <w:sz w:val="28"/>
          <w:szCs w:val="28"/>
          <w:rtl/>
          <w:lang w:bidi="ar-TN"/>
        </w:rPr>
        <w:t xml:space="preserve"> وذلك بإضافة تعهد خاص بالنسخة</w:t>
      </w:r>
      <w:r w:rsidR="00670528" w:rsidRPr="0049537C">
        <w:rPr>
          <w:rFonts w:asciiTheme="majorBidi" w:hAnsiTheme="majorBidi" w:cstheme="majorBidi" w:hint="cs"/>
          <w:sz w:val="28"/>
          <w:szCs w:val="28"/>
          <w:rtl/>
          <w:lang w:bidi="ar-TN"/>
        </w:rPr>
        <w:t xml:space="preserve"> الجديدة من بوابة ميزانيتنا</w:t>
      </w:r>
      <w:r w:rsidRPr="0049537C">
        <w:rPr>
          <w:rFonts w:asciiTheme="majorBidi" w:hAnsiTheme="majorBidi" w:cstheme="majorBidi" w:hint="cs"/>
          <w:sz w:val="28"/>
          <w:szCs w:val="28"/>
          <w:rtl/>
          <w:lang w:bidi="ar-TN"/>
        </w:rPr>
        <w:t xml:space="preserve"> </w:t>
      </w:r>
      <w:r w:rsidRPr="00610AEF">
        <w:rPr>
          <w:rFonts w:asciiTheme="majorBidi" w:hAnsiTheme="majorBidi" w:cstheme="majorBidi" w:hint="cs"/>
          <w:sz w:val="28"/>
          <w:szCs w:val="28"/>
          <w:rtl/>
          <w:lang w:bidi="ar-TN"/>
        </w:rPr>
        <w:t>،</w:t>
      </w:r>
    </w:p>
    <w:p w14:paraId="5F8DDF2F" w14:textId="77777777" w:rsidR="00610AEF" w:rsidRDefault="00670528" w:rsidP="00610AEF">
      <w:pPr>
        <w:pStyle w:val="Paragraphedeliste"/>
        <w:numPr>
          <w:ilvl w:val="0"/>
          <w:numId w:val="4"/>
        </w:numPr>
        <w:bidi/>
        <w:ind w:right="-567"/>
        <w:jc w:val="both"/>
        <w:rPr>
          <w:rFonts w:asciiTheme="majorBidi" w:hAnsiTheme="majorBidi" w:cstheme="majorBidi"/>
          <w:sz w:val="28"/>
          <w:szCs w:val="28"/>
          <w:lang w:bidi="ar-TN"/>
        </w:rPr>
      </w:pPr>
      <w:r w:rsidRPr="00610AEF">
        <w:rPr>
          <w:rFonts w:asciiTheme="majorBidi" w:hAnsiTheme="majorBidi" w:cstheme="majorBidi" w:hint="cs"/>
          <w:sz w:val="28"/>
          <w:szCs w:val="28"/>
          <w:rtl/>
          <w:lang w:bidi="ar-TN"/>
        </w:rPr>
        <w:t>النظر في مقترح منتدى شراكة الحكومة المفتوحة ل</w:t>
      </w:r>
      <w:r w:rsidR="00610AEF" w:rsidRPr="00610AEF">
        <w:rPr>
          <w:rFonts w:asciiTheme="majorBidi" w:hAnsiTheme="majorBidi" w:cstheme="majorBidi" w:hint="cs"/>
          <w:sz w:val="28"/>
          <w:szCs w:val="28"/>
          <w:rtl/>
          <w:lang w:bidi="ar-TN"/>
        </w:rPr>
        <w:t>ت</w:t>
      </w:r>
      <w:r w:rsidRPr="00610AEF">
        <w:rPr>
          <w:rFonts w:asciiTheme="majorBidi" w:hAnsiTheme="majorBidi" w:cstheme="majorBidi" w:hint="cs"/>
          <w:sz w:val="28"/>
          <w:szCs w:val="28"/>
          <w:rtl/>
          <w:lang w:bidi="ar-TN"/>
        </w:rPr>
        <w:t>عزيز قائمة التعهدات الخاصة بت</w:t>
      </w:r>
      <w:r w:rsidR="00610AEF">
        <w:rPr>
          <w:rFonts w:asciiTheme="majorBidi" w:hAnsiTheme="majorBidi" w:cstheme="majorBidi" w:hint="cs"/>
          <w:sz w:val="28"/>
          <w:szCs w:val="28"/>
          <w:rtl/>
          <w:lang w:bidi="ar-TN"/>
        </w:rPr>
        <w:t>كريس الشفافية المالية والجبائية،</w:t>
      </w:r>
    </w:p>
    <w:p w14:paraId="2DB64248" w14:textId="45A4D50B" w:rsidR="00670528" w:rsidRPr="00610AEF" w:rsidRDefault="00670528" w:rsidP="00610AEF">
      <w:pPr>
        <w:pStyle w:val="Paragraphedeliste"/>
        <w:numPr>
          <w:ilvl w:val="0"/>
          <w:numId w:val="4"/>
        </w:numPr>
        <w:bidi/>
        <w:ind w:right="-567"/>
        <w:jc w:val="both"/>
        <w:rPr>
          <w:rFonts w:asciiTheme="majorBidi" w:hAnsiTheme="majorBidi" w:cstheme="majorBidi"/>
          <w:sz w:val="28"/>
          <w:szCs w:val="28"/>
          <w:rtl/>
          <w:lang w:bidi="ar-TN"/>
        </w:rPr>
      </w:pPr>
      <w:r w:rsidRPr="00610AEF">
        <w:rPr>
          <w:rFonts w:asciiTheme="majorBidi" w:hAnsiTheme="majorBidi" w:cstheme="majorBidi" w:hint="cs"/>
          <w:sz w:val="28"/>
          <w:szCs w:val="28"/>
          <w:rtl/>
          <w:lang w:bidi="ar-TN"/>
        </w:rPr>
        <w:t>تقديم مدى التقدّم في صياغة محتوى خطة العمل الوطنيّة الخامسة لشراكة الحكومة المفتوحة.</w:t>
      </w:r>
    </w:p>
    <w:bookmarkEnd w:id="0"/>
    <w:p w14:paraId="3C4CE7DA" w14:textId="70D83684" w:rsidR="00670528" w:rsidRPr="008D27F7" w:rsidRDefault="006909A9" w:rsidP="00D36332">
      <w:pPr>
        <w:bidi/>
        <w:ind w:right="-567" w:hanging="46"/>
        <w:jc w:val="both"/>
        <w:rPr>
          <w:rFonts w:asciiTheme="majorBidi" w:hAnsiTheme="majorBidi" w:cstheme="majorBidi"/>
          <w:sz w:val="28"/>
          <w:szCs w:val="28"/>
          <w:rtl/>
          <w:lang w:bidi="ar-TN"/>
        </w:rPr>
      </w:pPr>
      <w:r>
        <w:rPr>
          <w:rFonts w:asciiTheme="majorBidi" w:hAnsiTheme="majorBidi" w:cstheme="majorBidi" w:hint="cs"/>
          <w:sz w:val="28"/>
          <w:szCs w:val="28"/>
          <w:rtl/>
          <w:lang w:bidi="ar-TN"/>
        </w:rPr>
        <w:t>في البداية تمّت إ</w:t>
      </w:r>
      <w:r w:rsidR="00670528" w:rsidRPr="000F52C2">
        <w:rPr>
          <w:rFonts w:asciiTheme="majorBidi" w:hAnsiTheme="majorBidi" w:cstheme="majorBidi" w:hint="cs"/>
          <w:sz w:val="28"/>
          <w:szCs w:val="28"/>
          <w:rtl/>
          <w:lang w:bidi="ar-TN"/>
        </w:rPr>
        <w:t xml:space="preserve">حالة الكلمة للسيد أسد الخليل لتقديم محتوى التعهد الذي يقترح إضافته لخطة العمل الوطنية الخامسة لشراكة الحكومة المفتوحة المتعلق بتكريس الشفافية المالية من خلال </w:t>
      </w:r>
      <w:proofErr w:type="spellStart"/>
      <w:r w:rsidR="00670528" w:rsidRPr="000F52C2">
        <w:rPr>
          <w:rFonts w:asciiTheme="majorBidi" w:hAnsiTheme="majorBidi" w:cstheme="majorBidi" w:hint="cs"/>
          <w:sz w:val="28"/>
          <w:szCs w:val="28"/>
          <w:rtl/>
          <w:lang w:bidi="ar-TN"/>
        </w:rPr>
        <w:t>إدارج</w:t>
      </w:r>
      <w:proofErr w:type="spellEnd"/>
      <w:r w:rsidR="00670528" w:rsidRPr="000F52C2">
        <w:rPr>
          <w:rFonts w:asciiTheme="majorBidi" w:hAnsiTheme="majorBidi" w:cstheme="majorBidi" w:hint="cs"/>
          <w:sz w:val="28"/>
          <w:szCs w:val="28"/>
          <w:rtl/>
          <w:lang w:bidi="ar-TN"/>
        </w:rPr>
        <w:t xml:space="preserve"> </w:t>
      </w:r>
      <w:r>
        <w:rPr>
          <w:rFonts w:asciiTheme="majorBidi" w:hAnsiTheme="majorBidi" w:cstheme="majorBidi" w:hint="cs"/>
          <w:sz w:val="28"/>
          <w:szCs w:val="28"/>
          <w:rtl/>
          <w:lang w:bidi="ar-TN"/>
        </w:rPr>
        <w:t>ت</w:t>
      </w:r>
      <w:r w:rsidR="00670528" w:rsidRPr="000F52C2">
        <w:rPr>
          <w:rFonts w:asciiTheme="majorBidi" w:hAnsiTheme="majorBidi" w:cstheme="majorBidi" w:hint="cs"/>
          <w:sz w:val="28"/>
          <w:szCs w:val="28"/>
          <w:rtl/>
          <w:lang w:bidi="ar-TN"/>
        </w:rPr>
        <w:t xml:space="preserve">عهد </w:t>
      </w:r>
      <w:r>
        <w:rPr>
          <w:rFonts w:asciiTheme="majorBidi" w:hAnsiTheme="majorBidi" w:cstheme="majorBidi" w:hint="cs"/>
          <w:sz w:val="28"/>
          <w:szCs w:val="28"/>
          <w:rtl/>
          <w:lang w:bidi="ar-TN"/>
        </w:rPr>
        <w:t>يتعلّق</w:t>
      </w:r>
      <w:r w:rsidR="00670528" w:rsidRPr="000F52C2">
        <w:rPr>
          <w:rFonts w:asciiTheme="majorBidi" w:hAnsiTheme="majorBidi" w:cstheme="majorBidi" w:hint="cs"/>
          <w:sz w:val="28"/>
          <w:szCs w:val="28"/>
          <w:rtl/>
          <w:lang w:bidi="ar-TN"/>
        </w:rPr>
        <w:t xml:space="preserve"> بالنسخة الجديدة من بوابة الميزانية المفتوحة "ميزانيتنا" التي تشرف عليها وزارة المالية علما وأن هذا التعهد</w:t>
      </w:r>
      <w:r w:rsidR="00CE1319">
        <w:rPr>
          <w:rFonts w:asciiTheme="majorBidi" w:hAnsiTheme="majorBidi" w:cstheme="majorBidi" w:hint="cs"/>
          <w:sz w:val="28"/>
          <w:szCs w:val="28"/>
          <w:rtl/>
          <w:lang w:bidi="ar-TN"/>
        </w:rPr>
        <w:t xml:space="preserve"> يمثل</w:t>
      </w:r>
      <w:r w:rsidR="000A074B">
        <w:rPr>
          <w:rFonts w:asciiTheme="majorBidi" w:hAnsiTheme="majorBidi" w:cstheme="majorBidi" w:hint="cs"/>
          <w:sz w:val="28"/>
          <w:szCs w:val="28"/>
          <w:rtl/>
          <w:lang w:bidi="ar-TN"/>
        </w:rPr>
        <w:t xml:space="preserve"> امتدادا للتعهد عدد 4</w:t>
      </w:r>
      <w:r w:rsidR="000A074B">
        <w:rPr>
          <w:rFonts w:asciiTheme="majorBidi" w:hAnsiTheme="majorBidi" w:cstheme="majorBidi"/>
          <w:sz w:val="28"/>
          <w:szCs w:val="28"/>
          <w:lang w:bidi="ar-TN"/>
        </w:rPr>
        <w:t xml:space="preserve"> </w:t>
      </w:r>
      <w:r w:rsidR="000A074B">
        <w:rPr>
          <w:rFonts w:asciiTheme="majorBidi" w:hAnsiTheme="majorBidi" w:cstheme="majorBidi" w:hint="cs"/>
          <w:sz w:val="28"/>
          <w:szCs w:val="28"/>
          <w:rtl/>
          <w:lang w:bidi="ar-TN"/>
        </w:rPr>
        <w:t>من خطة العمل الوطنية الرابعة لشراكة الحكومة المفتوحة.</w:t>
      </w:r>
      <w:r w:rsidR="00D36332">
        <w:rPr>
          <w:rFonts w:asciiTheme="majorBidi" w:hAnsiTheme="majorBidi" w:cstheme="majorBidi" w:hint="cs"/>
          <w:sz w:val="28"/>
          <w:szCs w:val="28"/>
          <w:rtl/>
          <w:lang w:bidi="ar-TN"/>
        </w:rPr>
        <w:t> </w:t>
      </w:r>
      <w:r w:rsidR="008D27F7">
        <w:rPr>
          <w:rFonts w:asciiTheme="majorBidi" w:hAnsiTheme="majorBidi" w:cstheme="majorBidi" w:hint="cs"/>
          <w:sz w:val="28"/>
          <w:szCs w:val="28"/>
          <w:rtl/>
          <w:lang w:bidi="ar-TN"/>
        </w:rPr>
        <w:t>وتجدر</w:t>
      </w:r>
      <w:r w:rsidR="00D36332">
        <w:rPr>
          <w:rFonts w:asciiTheme="majorBidi" w:hAnsiTheme="majorBidi" w:cstheme="majorBidi" w:hint="cs"/>
          <w:sz w:val="28"/>
          <w:szCs w:val="28"/>
          <w:rtl/>
          <w:lang w:bidi="ar-TN"/>
        </w:rPr>
        <w:t xml:space="preserve"> الإشارة أن </w:t>
      </w:r>
      <w:r w:rsidR="00D36332" w:rsidRPr="00D36332">
        <w:rPr>
          <w:rFonts w:asciiTheme="majorBidi" w:hAnsiTheme="majorBidi" w:cstheme="majorBidi" w:hint="cs"/>
          <w:sz w:val="28"/>
          <w:szCs w:val="28"/>
          <w:rtl/>
          <w:lang w:bidi="ar-TN"/>
        </w:rPr>
        <w:t xml:space="preserve">عديد </w:t>
      </w:r>
      <w:r w:rsidR="00D36332" w:rsidRPr="008D27F7">
        <w:rPr>
          <w:rFonts w:asciiTheme="majorBidi" w:hAnsiTheme="majorBidi" w:cstheme="majorBidi" w:hint="cs"/>
          <w:sz w:val="28"/>
          <w:szCs w:val="28"/>
          <w:rtl/>
          <w:lang w:bidi="ar-TN"/>
        </w:rPr>
        <w:t xml:space="preserve">المقترحات التي </w:t>
      </w:r>
      <w:r w:rsidR="00670528" w:rsidRPr="008D27F7">
        <w:rPr>
          <w:rFonts w:asciiTheme="majorBidi" w:hAnsiTheme="majorBidi" w:cstheme="majorBidi" w:hint="cs"/>
          <w:sz w:val="28"/>
          <w:szCs w:val="28"/>
          <w:rtl/>
          <w:lang w:bidi="ar-TN"/>
        </w:rPr>
        <w:t>ورد</w:t>
      </w:r>
      <w:r w:rsidR="00D36332" w:rsidRPr="008D27F7">
        <w:rPr>
          <w:rFonts w:asciiTheme="majorBidi" w:hAnsiTheme="majorBidi" w:cstheme="majorBidi" w:hint="cs"/>
          <w:sz w:val="28"/>
          <w:szCs w:val="28"/>
          <w:rtl/>
          <w:lang w:bidi="ar-TN"/>
        </w:rPr>
        <w:t>ت</w:t>
      </w:r>
      <w:r w:rsidR="00670528" w:rsidRPr="008D27F7">
        <w:rPr>
          <w:rFonts w:asciiTheme="majorBidi" w:hAnsiTheme="majorBidi" w:cstheme="majorBidi" w:hint="cs"/>
          <w:sz w:val="28"/>
          <w:szCs w:val="28"/>
          <w:rtl/>
          <w:lang w:bidi="ar-TN"/>
        </w:rPr>
        <w:t xml:space="preserve"> ضمن الاستشارة الوطنية الموسعة</w:t>
      </w:r>
      <w:r w:rsidR="00D36332" w:rsidRPr="008D27F7">
        <w:rPr>
          <w:rFonts w:asciiTheme="majorBidi" w:hAnsiTheme="majorBidi" w:cstheme="majorBidi" w:hint="cs"/>
          <w:sz w:val="28"/>
          <w:szCs w:val="28"/>
          <w:rtl/>
          <w:lang w:bidi="ar-TN"/>
        </w:rPr>
        <w:t xml:space="preserve"> تعلّقت</w:t>
      </w:r>
      <w:r w:rsidR="00670528" w:rsidRPr="008D27F7">
        <w:rPr>
          <w:rFonts w:asciiTheme="majorBidi" w:hAnsiTheme="majorBidi" w:cstheme="majorBidi" w:hint="cs"/>
          <w:sz w:val="28"/>
          <w:szCs w:val="28"/>
          <w:rtl/>
          <w:lang w:bidi="ar-TN"/>
        </w:rPr>
        <w:t xml:space="preserve"> </w:t>
      </w:r>
      <w:r w:rsidR="00EB5867" w:rsidRPr="008D27F7">
        <w:rPr>
          <w:rFonts w:asciiTheme="majorBidi" w:hAnsiTheme="majorBidi" w:cstheme="majorBidi" w:hint="cs"/>
          <w:sz w:val="28"/>
          <w:szCs w:val="28"/>
          <w:rtl/>
          <w:lang w:bidi="ar-TN"/>
        </w:rPr>
        <w:t>بتعزيز الشفافية المالية</w:t>
      </w:r>
      <w:r w:rsidR="00D36332" w:rsidRPr="008D27F7">
        <w:rPr>
          <w:rFonts w:asciiTheme="majorBidi" w:hAnsiTheme="majorBidi" w:cstheme="majorBidi" w:hint="cs"/>
          <w:sz w:val="28"/>
          <w:szCs w:val="28"/>
          <w:rtl/>
          <w:lang w:bidi="ar-TN"/>
        </w:rPr>
        <w:t xml:space="preserve"> وبالتالي تمثّل هذه البوابة ترجمة لكل هذه </w:t>
      </w:r>
      <w:r w:rsidR="00B15C59" w:rsidRPr="008D27F7">
        <w:rPr>
          <w:rFonts w:asciiTheme="majorBidi" w:hAnsiTheme="majorBidi" w:cstheme="majorBidi" w:hint="cs"/>
          <w:sz w:val="28"/>
          <w:szCs w:val="28"/>
          <w:rtl/>
          <w:lang w:bidi="ar-TN"/>
        </w:rPr>
        <w:t>المقترحات لأنها ستمكّن من احتوائها على مراحل.</w:t>
      </w:r>
    </w:p>
    <w:p w14:paraId="6905998A" w14:textId="11406E82" w:rsidR="00670528" w:rsidRPr="000F52C2" w:rsidRDefault="00670528" w:rsidP="00610AEF">
      <w:pPr>
        <w:bidi/>
        <w:ind w:right="-567" w:hanging="46"/>
        <w:jc w:val="both"/>
        <w:rPr>
          <w:rFonts w:asciiTheme="majorBidi" w:hAnsiTheme="majorBidi" w:cstheme="majorBidi"/>
          <w:sz w:val="28"/>
          <w:szCs w:val="28"/>
          <w:rtl/>
          <w:lang w:bidi="ar-TN"/>
        </w:rPr>
      </w:pPr>
      <w:r w:rsidRPr="000F52C2">
        <w:rPr>
          <w:rFonts w:asciiTheme="majorBidi" w:hAnsiTheme="majorBidi" w:cstheme="majorBidi" w:hint="cs"/>
          <w:sz w:val="28"/>
          <w:szCs w:val="28"/>
          <w:rtl/>
          <w:lang w:bidi="ar-TN"/>
        </w:rPr>
        <w:t xml:space="preserve">وفي </w:t>
      </w:r>
      <w:r w:rsidR="008D27F7">
        <w:rPr>
          <w:rFonts w:asciiTheme="majorBidi" w:hAnsiTheme="majorBidi" w:cstheme="majorBidi" w:hint="cs"/>
          <w:sz w:val="28"/>
          <w:szCs w:val="28"/>
          <w:rtl/>
          <w:lang w:bidi="ar-TN"/>
        </w:rPr>
        <w:t xml:space="preserve">هذا </w:t>
      </w:r>
      <w:r w:rsidRPr="000F52C2">
        <w:rPr>
          <w:rFonts w:asciiTheme="majorBidi" w:hAnsiTheme="majorBidi" w:cstheme="majorBidi" w:hint="cs"/>
          <w:sz w:val="28"/>
          <w:szCs w:val="28"/>
          <w:rtl/>
          <w:lang w:bidi="ar-TN"/>
        </w:rPr>
        <w:t xml:space="preserve">الإطار أكد السيد </w:t>
      </w:r>
      <w:bookmarkStart w:id="1" w:name="_Hlk150778686"/>
      <w:r w:rsidRPr="000F52C2">
        <w:rPr>
          <w:rFonts w:asciiTheme="majorBidi" w:hAnsiTheme="majorBidi" w:cstheme="majorBidi" w:hint="cs"/>
          <w:sz w:val="28"/>
          <w:szCs w:val="28"/>
          <w:rtl/>
          <w:lang w:bidi="ar-TN"/>
        </w:rPr>
        <w:t xml:space="preserve">أسد </w:t>
      </w:r>
      <w:bookmarkEnd w:id="1"/>
      <w:r w:rsidRPr="000F52C2">
        <w:rPr>
          <w:rFonts w:asciiTheme="majorBidi" w:hAnsiTheme="majorBidi" w:cstheme="majorBidi" w:hint="cs"/>
          <w:sz w:val="28"/>
          <w:szCs w:val="28"/>
          <w:rtl/>
          <w:lang w:bidi="ar-TN"/>
        </w:rPr>
        <w:t>الخليل أن النسخة الجديدة من هذه البوابة قد خضعت لمقاربة تشاركية خلال كافة مراحل إعدادها</w:t>
      </w:r>
      <w:r w:rsidR="00610AEF">
        <w:rPr>
          <w:rFonts w:asciiTheme="majorBidi" w:hAnsiTheme="majorBidi" w:cstheme="majorBidi" w:hint="cs"/>
          <w:sz w:val="28"/>
          <w:szCs w:val="28"/>
          <w:rtl/>
          <w:lang w:bidi="ar-TN"/>
        </w:rPr>
        <w:t xml:space="preserve"> وإنجازها</w:t>
      </w:r>
      <w:r w:rsidRPr="000F52C2">
        <w:rPr>
          <w:rFonts w:asciiTheme="majorBidi" w:hAnsiTheme="majorBidi" w:cstheme="majorBidi" w:hint="cs"/>
          <w:sz w:val="28"/>
          <w:szCs w:val="28"/>
          <w:rtl/>
          <w:lang w:bidi="ar-TN"/>
        </w:rPr>
        <w:t xml:space="preserve"> طبقا لمقتضيات شراكة الحكومة</w:t>
      </w:r>
      <w:r w:rsidR="00610AEF">
        <w:rPr>
          <w:rFonts w:asciiTheme="majorBidi" w:hAnsiTheme="majorBidi" w:cstheme="majorBidi" w:hint="cs"/>
          <w:sz w:val="28"/>
          <w:szCs w:val="28"/>
          <w:rtl/>
          <w:lang w:bidi="ar-TN"/>
        </w:rPr>
        <w:t xml:space="preserve"> </w:t>
      </w:r>
      <w:r w:rsidR="00716BB0">
        <w:rPr>
          <w:rFonts w:asciiTheme="majorBidi" w:hAnsiTheme="majorBidi" w:cstheme="majorBidi" w:hint="cs"/>
          <w:sz w:val="28"/>
          <w:szCs w:val="28"/>
          <w:rtl/>
          <w:lang w:bidi="ar-TN"/>
        </w:rPr>
        <w:t>المفتوحة. و</w:t>
      </w:r>
      <w:r w:rsidRPr="000F52C2">
        <w:rPr>
          <w:rFonts w:asciiTheme="majorBidi" w:hAnsiTheme="majorBidi" w:cstheme="majorBidi" w:hint="cs"/>
          <w:sz w:val="28"/>
          <w:szCs w:val="28"/>
          <w:rtl/>
          <w:lang w:bidi="ar-TN"/>
        </w:rPr>
        <w:t xml:space="preserve">قد تم في هذا الإطار: </w:t>
      </w:r>
    </w:p>
    <w:p w14:paraId="347508BC" w14:textId="77777777" w:rsidR="00716BB0" w:rsidRDefault="00716BB0" w:rsidP="00716BB0">
      <w:pPr>
        <w:pStyle w:val="Paragraphedeliste"/>
        <w:numPr>
          <w:ilvl w:val="0"/>
          <w:numId w:val="7"/>
        </w:numPr>
        <w:bidi/>
        <w:ind w:right="-567"/>
        <w:jc w:val="both"/>
        <w:rPr>
          <w:rFonts w:asciiTheme="majorBidi" w:hAnsiTheme="majorBidi" w:cstheme="majorBidi"/>
          <w:sz w:val="28"/>
          <w:szCs w:val="28"/>
          <w:lang w:bidi="ar-TN"/>
        </w:rPr>
      </w:pPr>
      <w:bookmarkStart w:id="2" w:name="_Hlk155344469"/>
      <w:r w:rsidRPr="00716BB0">
        <w:rPr>
          <w:rFonts w:asciiTheme="majorBidi" w:hAnsiTheme="majorBidi" w:cstheme="majorBidi" w:hint="cs"/>
          <w:sz w:val="28"/>
          <w:szCs w:val="28"/>
          <w:rtl/>
          <w:lang w:bidi="ar-TN"/>
        </w:rPr>
        <w:t xml:space="preserve">تنظيم ورشة عمل أولى خلال شهر ديسمبر 2021 مع ممثلي المجتمع المدني </w:t>
      </w:r>
      <w:bookmarkEnd w:id="2"/>
      <w:r w:rsidRPr="00716BB0">
        <w:rPr>
          <w:rFonts w:asciiTheme="majorBidi" w:hAnsiTheme="majorBidi" w:cstheme="majorBidi" w:hint="cs"/>
          <w:sz w:val="28"/>
          <w:szCs w:val="28"/>
          <w:rtl/>
          <w:lang w:bidi="ar-TN"/>
        </w:rPr>
        <w:t xml:space="preserve">وعدد من الهياكل العمومية ومختلف المهتمين بمسألة الميزانية المفتوحة وكذلك بمشاركة ممثلين عن البنك الدولي الممولين للمشروع والهدف من هذه الورشة تحديد حاجيات </w:t>
      </w:r>
      <w:proofErr w:type="spellStart"/>
      <w:r w:rsidRPr="00716BB0">
        <w:rPr>
          <w:rFonts w:asciiTheme="majorBidi" w:hAnsiTheme="majorBidi" w:cstheme="majorBidi" w:hint="cs"/>
          <w:sz w:val="28"/>
          <w:szCs w:val="28"/>
          <w:rtl/>
          <w:lang w:bidi="ar-TN"/>
        </w:rPr>
        <w:t>وانتظارات</w:t>
      </w:r>
      <w:proofErr w:type="spellEnd"/>
      <w:r w:rsidRPr="00716BB0">
        <w:rPr>
          <w:rFonts w:asciiTheme="majorBidi" w:hAnsiTheme="majorBidi" w:cstheme="majorBidi" w:hint="cs"/>
          <w:sz w:val="28"/>
          <w:szCs w:val="28"/>
          <w:rtl/>
          <w:lang w:bidi="ar-TN"/>
        </w:rPr>
        <w:t xml:space="preserve"> المستعملين لهذه البوابة من مختلف مواقعهم.</w:t>
      </w:r>
      <w:bookmarkStart w:id="3" w:name="_Hlk155344500"/>
    </w:p>
    <w:p w14:paraId="013F16E8" w14:textId="77777777" w:rsidR="00716BB0" w:rsidRDefault="00716BB0" w:rsidP="00716BB0">
      <w:pPr>
        <w:pStyle w:val="Paragraphedeliste"/>
        <w:numPr>
          <w:ilvl w:val="0"/>
          <w:numId w:val="7"/>
        </w:numPr>
        <w:bidi/>
        <w:ind w:right="-567"/>
        <w:jc w:val="both"/>
        <w:rPr>
          <w:rFonts w:asciiTheme="majorBidi" w:hAnsiTheme="majorBidi" w:cstheme="majorBidi"/>
          <w:sz w:val="28"/>
          <w:szCs w:val="28"/>
          <w:lang w:bidi="ar-TN"/>
        </w:rPr>
      </w:pPr>
      <w:r w:rsidRPr="00716BB0">
        <w:rPr>
          <w:rFonts w:asciiTheme="majorBidi" w:hAnsiTheme="majorBidi" w:cstheme="majorBidi" w:hint="cs"/>
          <w:sz w:val="28"/>
          <w:szCs w:val="28"/>
          <w:rtl/>
          <w:lang w:bidi="ar-TN"/>
        </w:rPr>
        <w:t xml:space="preserve">الورشة الثانية تم تنظيمها في 8 جوان 2022 </w:t>
      </w:r>
      <w:r w:rsidRPr="00716BB0">
        <w:rPr>
          <w:rFonts w:asciiTheme="majorBidi" w:hAnsiTheme="majorBidi" w:cstheme="majorBidi"/>
          <w:sz w:val="28"/>
          <w:szCs w:val="28"/>
          <w:rtl/>
        </w:rPr>
        <w:t xml:space="preserve">لتقديم ومناقشة </w:t>
      </w:r>
      <w:bookmarkEnd w:id="3"/>
      <w:r w:rsidRPr="00716BB0">
        <w:rPr>
          <w:rFonts w:asciiTheme="majorBidi" w:hAnsiTheme="majorBidi" w:cstheme="majorBidi"/>
          <w:sz w:val="28"/>
          <w:szCs w:val="28"/>
          <w:rtl/>
        </w:rPr>
        <w:t xml:space="preserve">الصيغة الأولية لكراس الشروط الخاص بالبوابة </w:t>
      </w:r>
      <w:r w:rsidRPr="00716BB0">
        <w:rPr>
          <w:rFonts w:asciiTheme="majorBidi" w:hAnsiTheme="majorBidi" w:cstheme="majorBidi" w:hint="cs"/>
          <w:sz w:val="28"/>
          <w:szCs w:val="28"/>
          <w:rtl/>
          <w:lang w:bidi="ar-TN"/>
        </w:rPr>
        <w:t>وذلك بمشاركة عدد من الشركاء والهياكل العمومية وبحضور ممثلين عن البنك الدولي الممولين لهذا المشروع.</w:t>
      </w:r>
    </w:p>
    <w:p w14:paraId="77D32293" w14:textId="1FA11213" w:rsidR="00716BB0" w:rsidRPr="00716BB0" w:rsidRDefault="00716BB0" w:rsidP="00716BB0">
      <w:pPr>
        <w:pStyle w:val="Paragraphedeliste"/>
        <w:bidi/>
        <w:ind w:left="674" w:right="-567"/>
        <w:jc w:val="both"/>
        <w:rPr>
          <w:rFonts w:asciiTheme="majorBidi" w:hAnsiTheme="majorBidi" w:cstheme="majorBidi"/>
          <w:sz w:val="28"/>
          <w:szCs w:val="28"/>
          <w:rtl/>
          <w:lang w:bidi="ar-TN"/>
        </w:rPr>
      </w:pPr>
      <w:r w:rsidRPr="00716BB0">
        <w:rPr>
          <w:rFonts w:asciiTheme="majorBidi" w:hAnsiTheme="majorBidi" w:cstheme="majorBidi" w:hint="cs"/>
          <w:sz w:val="28"/>
          <w:szCs w:val="28"/>
          <w:rtl/>
          <w:lang w:bidi="ar-TN"/>
        </w:rPr>
        <w:t>بعد ذلك تم العمل على تطوير البوابة من طرف وزارة المالية بالتعاون مع شركة مختصة في تطوير البرمجيات، تم انتدابها للغرض.</w:t>
      </w:r>
    </w:p>
    <w:p w14:paraId="79E26187" w14:textId="78C550FE" w:rsidR="00716BB0" w:rsidRPr="00716BB0" w:rsidRDefault="00716BB0" w:rsidP="00716BB0">
      <w:pPr>
        <w:pStyle w:val="Paragraphedeliste"/>
        <w:numPr>
          <w:ilvl w:val="0"/>
          <w:numId w:val="8"/>
        </w:numPr>
        <w:bidi/>
        <w:ind w:right="-567"/>
        <w:jc w:val="both"/>
        <w:rPr>
          <w:rFonts w:asciiTheme="majorBidi" w:hAnsiTheme="majorBidi" w:cstheme="majorBidi"/>
          <w:sz w:val="28"/>
          <w:szCs w:val="28"/>
          <w:lang w:bidi="ar-TN"/>
        </w:rPr>
      </w:pPr>
      <w:r w:rsidRPr="00716BB0">
        <w:rPr>
          <w:rFonts w:asciiTheme="majorBidi" w:hAnsiTheme="majorBidi" w:cstheme="majorBidi" w:hint="cs"/>
          <w:sz w:val="28"/>
          <w:szCs w:val="28"/>
          <w:rtl/>
          <w:lang w:bidi="ar-TN"/>
        </w:rPr>
        <w:t>الورشة الثالثة تم تنظيمها في 25 أكتوبر 2023 لتقديم النسخة الأولية من بوابة الميزانية المفتوحة "ميزانيتنا2"، علما وأن هذه البوابة سيتم وضعها على الخط في مارس 2024 (المرحلة الأولى المتعلقة بميزانية الدولة</w:t>
      </w:r>
      <w:proofErr w:type="gramStart"/>
      <w:r w:rsidRPr="00716BB0">
        <w:rPr>
          <w:rFonts w:asciiTheme="majorBidi" w:hAnsiTheme="majorBidi" w:cstheme="majorBidi" w:hint="cs"/>
          <w:sz w:val="28"/>
          <w:szCs w:val="28"/>
          <w:rtl/>
          <w:lang w:bidi="ar-TN"/>
        </w:rPr>
        <w:t>).و</w:t>
      </w:r>
      <w:proofErr w:type="gramEnd"/>
      <w:r w:rsidRPr="00716BB0">
        <w:rPr>
          <w:rFonts w:asciiTheme="majorBidi" w:hAnsiTheme="majorBidi" w:cstheme="majorBidi" w:hint="cs"/>
          <w:sz w:val="28"/>
          <w:szCs w:val="28"/>
          <w:rtl/>
          <w:lang w:bidi="ar-TN"/>
        </w:rPr>
        <w:t xml:space="preserve"> قد تمّ تنظيم هذه الورشة بمشاركة عدد من الهياكل العمومية و الشركاء وممثلي المجتمع المدني و ممثلين عن البنك الدولي وعن منظّمة </w:t>
      </w:r>
      <w:r w:rsidRPr="00716BB0">
        <w:rPr>
          <w:rFonts w:asciiTheme="majorBidi" w:hAnsiTheme="majorBidi" w:cstheme="majorBidi"/>
          <w:sz w:val="28"/>
          <w:szCs w:val="28"/>
          <w:lang w:bidi="ar-TN"/>
        </w:rPr>
        <w:t>UNICEF</w:t>
      </w:r>
    </w:p>
    <w:p w14:paraId="7CC474A5" w14:textId="77777777" w:rsidR="00716BB0" w:rsidRPr="000F52C2" w:rsidRDefault="00716BB0" w:rsidP="00716BB0">
      <w:pPr>
        <w:bidi/>
        <w:ind w:right="-567" w:hanging="46"/>
        <w:jc w:val="both"/>
        <w:rPr>
          <w:rFonts w:asciiTheme="majorBidi" w:hAnsiTheme="majorBidi" w:cstheme="majorBidi"/>
          <w:sz w:val="28"/>
          <w:szCs w:val="28"/>
          <w:rtl/>
          <w:lang w:bidi="ar-TN"/>
        </w:rPr>
      </w:pPr>
      <w:r w:rsidRPr="000F52C2">
        <w:rPr>
          <w:rFonts w:asciiTheme="majorBidi" w:hAnsiTheme="majorBidi" w:cstheme="majorBidi" w:hint="cs"/>
          <w:sz w:val="28"/>
          <w:szCs w:val="28"/>
          <w:rtl/>
          <w:lang w:bidi="ar-TN"/>
        </w:rPr>
        <w:t xml:space="preserve">كما أشار السيد أسد الخليل أنه سيتم تنظيم لقاء أخير لتجربة هذه البوابة مع كل الأطراف المشاركة في ورشات العمل. كما بيّن أن المرحلة الثانية من تطوير هذه البوابة سيتم وضعها على الخط وستدخل حيز الاستغلال في ديسمبر 2024 </w:t>
      </w:r>
      <w:r>
        <w:rPr>
          <w:rFonts w:asciiTheme="majorBidi" w:hAnsiTheme="majorBidi" w:cstheme="majorBidi" w:hint="cs"/>
          <w:sz w:val="28"/>
          <w:szCs w:val="28"/>
          <w:rtl/>
          <w:lang w:bidi="ar-TN"/>
        </w:rPr>
        <w:t>و</w:t>
      </w:r>
      <w:r w:rsidRPr="000F52C2">
        <w:rPr>
          <w:rFonts w:asciiTheme="majorBidi" w:hAnsiTheme="majorBidi" w:cstheme="majorBidi" w:hint="cs"/>
          <w:sz w:val="28"/>
          <w:szCs w:val="28"/>
          <w:rtl/>
          <w:lang w:bidi="ar-TN"/>
        </w:rPr>
        <w:t>ستتعلق بتطوير وظائف أخرى كميزانية المؤسسات وميزانيات البلديات والنفقات الاجتماعية والنفقات حسب النوع الاجتماعي والنفقات حسب أهداف التنمية المستدامة.</w:t>
      </w:r>
    </w:p>
    <w:p w14:paraId="6C5E7801" w14:textId="51FEA3EF" w:rsidR="00716BB0" w:rsidRPr="000F52C2" w:rsidRDefault="00F415D9" w:rsidP="00716BB0">
      <w:pPr>
        <w:bidi/>
        <w:ind w:right="-567" w:hanging="46"/>
        <w:jc w:val="both"/>
        <w:rPr>
          <w:rFonts w:asciiTheme="majorBidi" w:hAnsiTheme="majorBidi" w:cstheme="majorBidi"/>
          <w:sz w:val="28"/>
          <w:szCs w:val="28"/>
          <w:rtl/>
          <w:lang w:bidi="ar-TN"/>
        </w:rPr>
      </w:pPr>
      <w:r w:rsidRPr="000F52C2">
        <w:rPr>
          <w:rFonts w:asciiTheme="majorBidi" w:hAnsiTheme="majorBidi" w:cstheme="majorBidi" w:hint="cs"/>
          <w:sz w:val="28"/>
          <w:szCs w:val="28"/>
          <w:rtl/>
          <w:lang w:bidi="ar-TN"/>
        </w:rPr>
        <w:t xml:space="preserve">وبالنسبة للنقطة المتعلقة بنشر معطيات مفصلة حول المنح المسندة من ميزانية الدولة لفائدة الجمعيات </w:t>
      </w:r>
      <w:r w:rsidR="00716BB0" w:rsidRPr="000F52C2">
        <w:rPr>
          <w:rFonts w:asciiTheme="majorBidi" w:hAnsiTheme="majorBidi" w:cstheme="majorBidi" w:hint="cs"/>
          <w:sz w:val="28"/>
          <w:szCs w:val="28"/>
          <w:rtl/>
          <w:lang w:bidi="ar-TN"/>
        </w:rPr>
        <w:t>والوداديات</w:t>
      </w:r>
      <w:r w:rsidR="00716BB0">
        <w:rPr>
          <w:rFonts w:asciiTheme="majorBidi" w:hAnsiTheme="majorBidi" w:cstheme="majorBidi" w:hint="cs"/>
          <w:sz w:val="28"/>
          <w:szCs w:val="28"/>
          <w:rtl/>
          <w:lang w:bidi="ar-TN"/>
        </w:rPr>
        <w:t xml:space="preserve"> </w:t>
      </w:r>
      <w:r w:rsidR="00716BB0">
        <w:rPr>
          <w:rFonts w:asciiTheme="majorBidi" w:hAnsiTheme="majorBidi" w:cstheme="majorBidi"/>
          <w:sz w:val="28"/>
          <w:szCs w:val="28"/>
          <w:rtl/>
          <w:lang w:bidi="ar-TN"/>
        </w:rPr>
        <w:t>(</w:t>
      </w:r>
      <w:r w:rsidR="006909A9">
        <w:rPr>
          <w:rFonts w:asciiTheme="majorBidi" w:hAnsiTheme="majorBidi" w:cstheme="majorBidi" w:hint="cs"/>
          <w:sz w:val="28"/>
          <w:szCs w:val="28"/>
          <w:rtl/>
          <w:lang w:bidi="ar-TN"/>
        </w:rPr>
        <w:t>الواردة ضمن التعهد عدد 4 من خطة العمل الوطنية الرابعة لشراكة الحكومة المفتوحة)،</w:t>
      </w:r>
      <w:r w:rsidRPr="000F52C2">
        <w:rPr>
          <w:rFonts w:asciiTheme="majorBidi" w:hAnsiTheme="majorBidi" w:cstheme="majorBidi" w:hint="cs"/>
          <w:sz w:val="28"/>
          <w:szCs w:val="28"/>
          <w:rtl/>
          <w:lang w:bidi="ar-TN"/>
        </w:rPr>
        <w:t xml:space="preserve"> أكد السيد أسد</w:t>
      </w:r>
      <w:r w:rsidR="00716BB0" w:rsidRPr="000F52C2">
        <w:rPr>
          <w:rFonts w:asciiTheme="majorBidi" w:hAnsiTheme="majorBidi" w:cstheme="majorBidi" w:hint="cs"/>
          <w:sz w:val="28"/>
          <w:szCs w:val="28"/>
          <w:rtl/>
          <w:lang w:bidi="ar-TN"/>
        </w:rPr>
        <w:t xml:space="preserve">-تنظيم ورشة عمل أولى </w:t>
      </w:r>
      <w:r w:rsidR="00716BB0" w:rsidRPr="00A44094">
        <w:rPr>
          <w:rFonts w:asciiTheme="majorBidi" w:hAnsiTheme="majorBidi" w:cstheme="majorBidi" w:hint="cs"/>
          <w:sz w:val="28"/>
          <w:szCs w:val="28"/>
          <w:rtl/>
          <w:lang w:bidi="ar-TN"/>
        </w:rPr>
        <w:t>خلال شهر ديسمبر 2021 مع ممثلي</w:t>
      </w:r>
      <w:r w:rsidR="00716BB0" w:rsidRPr="000F52C2">
        <w:rPr>
          <w:rFonts w:asciiTheme="majorBidi" w:hAnsiTheme="majorBidi" w:cstheme="majorBidi" w:hint="cs"/>
          <w:sz w:val="28"/>
          <w:szCs w:val="28"/>
          <w:rtl/>
          <w:lang w:bidi="ar-TN"/>
        </w:rPr>
        <w:t xml:space="preserve"> المجتمع المدني وعدد من الهياكل العمومية ومختلف المهتمين بمسألة الميزانية المفتوحة وكذلك بمشاركة ممثلين عن البنك الدولي الممولين للمشروع والهدف من هذه الورشة تحديد حاجيات </w:t>
      </w:r>
      <w:proofErr w:type="spellStart"/>
      <w:r w:rsidR="00716BB0" w:rsidRPr="000F52C2">
        <w:rPr>
          <w:rFonts w:asciiTheme="majorBidi" w:hAnsiTheme="majorBidi" w:cstheme="majorBidi" w:hint="cs"/>
          <w:sz w:val="28"/>
          <w:szCs w:val="28"/>
          <w:rtl/>
          <w:lang w:bidi="ar-TN"/>
        </w:rPr>
        <w:t>وانتظارات</w:t>
      </w:r>
      <w:proofErr w:type="spellEnd"/>
      <w:r w:rsidR="00716BB0" w:rsidRPr="000F52C2">
        <w:rPr>
          <w:rFonts w:asciiTheme="majorBidi" w:hAnsiTheme="majorBidi" w:cstheme="majorBidi" w:hint="cs"/>
          <w:sz w:val="28"/>
          <w:szCs w:val="28"/>
          <w:rtl/>
          <w:lang w:bidi="ar-TN"/>
        </w:rPr>
        <w:t xml:space="preserve"> المستعملين لهذه البوابة من مختلف مواقعهم.</w:t>
      </w:r>
    </w:p>
    <w:p w14:paraId="7F2EA144" w14:textId="77777777" w:rsidR="00716BB0" w:rsidRPr="000F52C2" w:rsidRDefault="00716BB0" w:rsidP="00716BB0">
      <w:pPr>
        <w:bidi/>
        <w:ind w:right="-567" w:hanging="46"/>
        <w:jc w:val="both"/>
        <w:rPr>
          <w:rFonts w:asciiTheme="majorBidi" w:hAnsiTheme="majorBidi" w:cstheme="majorBidi"/>
          <w:sz w:val="28"/>
          <w:szCs w:val="28"/>
          <w:rtl/>
          <w:lang w:bidi="ar-TN"/>
        </w:rPr>
      </w:pPr>
      <w:r w:rsidRPr="000F52C2">
        <w:rPr>
          <w:rFonts w:asciiTheme="majorBidi" w:hAnsiTheme="majorBidi" w:cstheme="majorBidi" w:hint="cs"/>
          <w:sz w:val="28"/>
          <w:szCs w:val="28"/>
          <w:rtl/>
          <w:lang w:bidi="ar-TN"/>
        </w:rPr>
        <w:lastRenderedPageBreak/>
        <w:t>-الورشة الثانية تم</w:t>
      </w:r>
      <w:r>
        <w:rPr>
          <w:rFonts w:asciiTheme="majorBidi" w:hAnsiTheme="majorBidi" w:cstheme="majorBidi" w:hint="cs"/>
          <w:sz w:val="28"/>
          <w:szCs w:val="28"/>
          <w:rtl/>
          <w:lang w:bidi="ar-TN"/>
        </w:rPr>
        <w:t xml:space="preserve"> </w:t>
      </w:r>
      <w:r w:rsidRPr="00A44094">
        <w:rPr>
          <w:rFonts w:asciiTheme="majorBidi" w:hAnsiTheme="majorBidi" w:cstheme="majorBidi" w:hint="cs"/>
          <w:sz w:val="28"/>
          <w:szCs w:val="28"/>
          <w:rtl/>
          <w:lang w:bidi="ar-TN"/>
        </w:rPr>
        <w:t xml:space="preserve">تنظيمها في 8 جوان 2022 </w:t>
      </w:r>
      <w:r w:rsidRPr="00A44094">
        <w:rPr>
          <w:rFonts w:asciiTheme="majorBidi" w:hAnsiTheme="majorBidi" w:cstheme="majorBidi"/>
          <w:sz w:val="28"/>
          <w:szCs w:val="28"/>
          <w:rtl/>
        </w:rPr>
        <w:t>لتقديم</w:t>
      </w:r>
      <w:r w:rsidRPr="00CE76F5">
        <w:rPr>
          <w:rFonts w:asciiTheme="majorBidi" w:hAnsiTheme="majorBidi" w:cstheme="majorBidi"/>
          <w:sz w:val="28"/>
          <w:szCs w:val="28"/>
          <w:rtl/>
        </w:rPr>
        <w:t xml:space="preserve"> ومناقشة الصيغة الأولية لكراس الشروط الخاص بالبوابة </w:t>
      </w:r>
      <w:r w:rsidRPr="000F52C2">
        <w:rPr>
          <w:rFonts w:asciiTheme="majorBidi" w:hAnsiTheme="majorBidi" w:cstheme="majorBidi" w:hint="cs"/>
          <w:sz w:val="28"/>
          <w:szCs w:val="28"/>
          <w:rtl/>
          <w:lang w:bidi="ar-TN"/>
        </w:rPr>
        <w:t>وذلك بمشاركة عدد من الشركاء والهياكل العمومية وبحضور ممثلين عن البنك الدولي الممولين لهذا المشروع.</w:t>
      </w:r>
    </w:p>
    <w:p w14:paraId="3AEDB074" w14:textId="77777777" w:rsidR="00716BB0" w:rsidRPr="000F52C2" w:rsidRDefault="00716BB0" w:rsidP="00716BB0">
      <w:pPr>
        <w:bidi/>
        <w:ind w:right="-567" w:hanging="46"/>
        <w:jc w:val="both"/>
        <w:rPr>
          <w:rFonts w:asciiTheme="majorBidi" w:hAnsiTheme="majorBidi" w:cstheme="majorBidi"/>
          <w:sz w:val="28"/>
          <w:szCs w:val="28"/>
          <w:rtl/>
          <w:lang w:bidi="ar-TN"/>
        </w:rPr>
      </w:pPr>
      <w:r w:rsidRPr="000F52C2">
        <w:rPr>
          <w:rFonts w:asciiTheme="majorBidi" w:hAnsiTheme="majorBidi" w:cstheme="majorBidi" w:hint="cs"/>
          <w:sz w:val="28"/>
          <w:szCs w:val="28"/>
          <w:rtl/>
          <w:lang w:bidi="ar-TN"/>
        </w:rPr>
        <w:t>بعد ذلك تم العمل على تطوير البوابة من طرف وزارة المالية بالتعاون مع شركة مختصة في تطوير البرمجيات، تم انتدابها للغرض.</w:t>
      </w:r>
    </w:p>
    <w:p w14:paraId="4B972AA1" w14:textId="77777777" w:rsidR="00716BB0" w:rsidRPr="000F52C2" w:rsidRDefault="00716BB0" w:rsidP="00716BB0">
      <w:pPr>
        <w:bidi/>
        <w:ind w:right="-567" w:hanging="46"/>
        <w:jc w:val="both"/>
        <w:rPr>
          <w:rFonts w:asciiTheme="majorBidi" w:hAnsiTheme="majorBidi" w:cstheme="majorBidi"/>
          <w:sz w:val="28"/>
          <w:szCs w:val="28"/>
          <w:lang w:bidi="ar-TN"/>
        </w:rPr>
      </w:pPr>
      <w:r w:rsidRPr="000F52C2">
        <w:rPr>
          <w:rFonts w:asciiTheme="majorBidi" w:hAnsiTheme="majorBidi" w:cstheme="majorBidi" w:hint="cs"/>
          <w:sz w:val="28"/>
          <w:szCs w:val="28"/>
          <w:rtl/>
          <w:lang w:bidi="ar-TN"/>
        </w:rPr>
        <w:t>-الورشة الثالثة تم تنظيمها في 25 أكتوبر 2023 لتقديم النسخة الأولية من بوابة الميزانية المفتوحة "ميزانيتنا2"، علما وأن هذه البوابة سيتم وضعها على الخط في مارس 2024 (المرحلة الأولى المتعلقة بميزانية الدولة</w:t>
      </w:r>
      <w:proofErr w:type="gramStart"/>
      <w:r w:rsidRPr="000F52C2">
        <w:rPr>
          <w:rFonts w:asciiTheme="majorBidi" w:hAnsiTheme="majorBidi" w:cstheme="majorBidi" w:hint="cs"/>
          <w:sz w:val="28"/>
          <w:szCs w:val="28"/>
          <w:rtl/>
          <w:lang w:bidi="ar-TN"/>
        </w:rPr>
        <w:t>).</w:t>
      </w:r>
      <w:r>
        <w:rPr>
          <w:rFonts w:asciiTheme="majorBidi" w:hAnsiTheme="majorBidi" w:cstheme="majorBidi" w:hint="cs"/>
          <w:sz w:val="28"/>
          <w:szCs w:val="28"/>
          <w:rtl/>
          <w:lang w:bidi="ar-TN"/>
        </w:rPr>
        <w:t>و</w:t>
      </w:r>
      <w:proofErr w:type="gramEnd"/>
      <w:r>
        <w:rPr>
          <w:rFonts w:asciiTheme="majorBidi" w:hAnsiTheme="majorBidi" w:cstheme="majorBidi" w:hint="cs"/>
          <w:sz w:val="28"/>
          <w:szCs w:val="28"/>
          <w:rtl/>
          <w:lang w:bidi="ar-TN"/>
        </w:rPr>
        <w:t xml:space="preserve"> قد تمّ تنظيم هذه الورشة </w:t>
      </w:r>
      <w:r w:rsidRPr="000A074B">
        <w:rPr>
          <w:rFonts w:asciiTheme="majorBidi" w:hAnsiTheme="majorBidi" w:cstheme="majorBidi" w:hint="cs"/>
          <w:sz w:val="28"/>
          <w:szCs w:val="28"/>
          <w:rtl/>
          <w:lang w:bidi="ar-TN"/>
        </w:rPr>
        <w:t xml:space="preserve">بمشاركة عدد من الهياكل العمومية </w:t>
      </w:r>
      <w:r>
        <w:rPr>
          <w:rFonts w:asciiTheme="majorBidi" w:hAnsiTheme="majorBidi" w:cstheme="majorBidi" w:hint="cs"/>
          <w:sz w:val="28"/>
          <w:szCs w:val="28"/>
          <w:rtl/>
          <w:lang w:bidi="ar-TN"/>
        </w:rPr>
        <w:t xml:space="preserve">و </w:t>
      </w:r>
      <w:r w:rsidRPr="000A074B">
        <w:rPr>
          <w:rFonts w:asciiTheme="majorBidi" w:hAnsiTheme="majorBidi" w:cstheme="majorBidi" w:hint="cs"/>
          <w:sz w:val="28"/>
          <w:szCs w:val="28"/>
          <w:rtl/>
          <w:lang w:bidi="ar-TN"/>
        </w:rPr>
        <w:t xml:space="preserve">الشركاء </w:t>
      </w:r>
      <w:r>
        <w:rPr>
          <w:rFonts w:asciiTheme="majorBidi" w:hAnsiTheme="majorBidi" w:cstheme="majorBidi" w:hint="cs"/>
          <w:sz w:val="28"/>
          <w:szCs w:val="28"/>
          <w:rtl/>
          <w:lang w:bidi="ar-TN"/>
        </w:rPr>
        <w:t>وممثلي المجتمع المدني و</w:t>
      </w:r>
      <w:r w:rsidRPr="000A074B">
        <w:rPr>
          <w:rFonts w:asciiTheme="majorBidi" w:hAnsiTheme="majorBidi" w:cstheme="majorBidi" w:hint="cs"/>
          <w:sz w:val="28"/>
          <w:szCs w:val="28"/>
          <w:rtl/>
          <w:lang w:bidi="ar-TN"/>
        </w:rPr>
        <w:t xml:space="preserve"> ممثلين عن البنك الدولي</w:t>
      </w:r>
      <w:r>
        <w:rPr>
          <w:rFonts w:asciiTheme="majorBidi" w:hAnsiTheme="majorBidi" w:cstheme="majorBidi" w:hint="cs"/>
          <w:sz w:val="28"/>
          <w:szCs w:val="28"/>
          <w:rtl/>
          <w:lang w:bidi="ar-TN"/>
        </w:rPr>
        <w:t xml:space="preserve"> وعن منظّمة </w:t>
      </w:r>
      <w:r>
        <w:rPr>
          <w:rFonts w:asciiTheme="majorBidi" w:hAnsiTheme="majorBidi" w:cstheme="majorBidi"/>
          <w:sz w:val="28"/>
          <w:szCs w:val="28"/>
          <w:lang w:bidi="ar-TN"/>
        </w:rPr>
        <w:t>UNICEF</w:t>
      </w:r>
    </w:p>
    <w:p w14:paraId="014B5030" w14:textId="77777777" w:rsidR="00716BB0" w:rsidRPr="000F52C2" w:rsidRDefault="00716BB0" w:rsidP="00716BB0">
      <w:pPr>
        <w:bidi/>
        <w:ind w:right="-567" w:hanging="46"/>
        <w:jc w:val="both"/>
        <w:rPr>
          <w:rFonts w:asciiTheme="majorBidi" w:hAnsiTheme="majorBidi" w:cstheme="majorBidi"/>
          <w:sz w:val="28"/>
          <w:szCs w:val="28"/>
          <w:rtl/>
          <w:lang w:bidi="ar-TN"/>
        </w:rPr>
      </w:pPr>
      <w:r w:rsidRPr="000F52C2">
        <w:rPr>
          <w:rFonts w:asciiTheme="majorBidi" w:hAnsiTheme="majorBidi" w:cstheme="majorBidi" w:hint="cs"/>
          <w:sz w:val="28"/>
          <w:szCs w:val="28"/>
          <w:rtl/>
          <w:lang w:bidi="ar-TN"/>
        </w:rPr>
        <w:t xml:space="preserve">كما أشار السيد أسد الخليل أنه سيتم تنظيم لقاء أخير لتجربة هذه البوابة مع كل الأطراف المشاركة في ورشات العمل. كما بيّن أن المرحلة الثانية من تطوير هذه البوابة سيتم وضعها على الخط وستدخل حيز الاستغلال في ديسمبر 2024 </w:t>
      </w:r>
      <w:r>
        <w:rPr>
          <w:rFonts w:asciiTheme="majorBidi" w:hAnsiTheme="majorBidi" w:cstheme="majorBidi" w:hint="cs"/>
          <w:sz w:val="28"/>
          <w:szCs w:val="28"/>
          <w:rtl/>
          <w:lang w:bidi="ar-TN"/>
        </w:rPr>
        <w:t>و</w:t>
      </w:r>
      <w:r w:rsidRPr="000F52C2">
        <w:rPr>
          <w:rFonts w:asciiTheme="majorBidi" w:hAnsiTheme="majorBidi" w:cstheme="majorBidi" w:hint="cs"/>
          <w:sz w:val="28"/>
          <w:szCs w:val="28"/>
          <w:rtl/>
          <w:lang w:bidi="ar-TN"/>
        </w:rPr>
        <w:t>ستتعلق بتطوير وظائف أخرى كميزانية المؤسسات وميزانيات البلديات والنفقات الاجتماعية والنفقات حسب النوع الاجتماعي والنفقات حسب أهداف التنمية المستدامة.</w:t>
      </w:r>
    </w:p>
    <w:p w14:paraId="00989F2B" w14:textId="414FF1EB" w:rsidR="00F415D9" w:rsidRPr="000F52C2" w:rsidRDefault="00F415D9" w:rsidP="00610AEF">
      <w:pPr>
        <w:bidi/>
        <w:ind w:right="-567"/>
        <w:jc w:val="both"/>
        <w:rPr>
          <w:rFonts w:asciiTheme="majorBidi" w:hAnsiTheme="majorBidi" w:cstheme="majorBidi"/>
          <w:sz w:val="28"/>
          <w:szCs w:val="28"/>
          <w:rtl/>
          <w:lang w:bidi="ar-TN"/>
        </w:rPr>
      </w:pPr>
      <w:r w:rsidRPr="000F52C2">
        <w:rPr>
          <w:rFonts w:asciiTheme="majorBidi" w:hAnsiTheme="majorBidi" w:cstheme="majorBidi" w:hint="cs"/>
          <w:sz w:val="28"/>
          <w:szCs w:val="28"/>
          <w:rtl/>
          <w:lang w:bidi="ar-TN"/>
        </w:rPr>
        <w:t xml:space="preserve"> الخليل أن هذه المعطيات متوفرة بصورة </w:t>
      </w:r>
      <w:r w:rsidR="000A074B" w:rsidRPr="000F52C2">
        <w:rPr>
          <w:rFonts w:asciiTheme="majorBidi" w:hAnsiTheme="majorBidi" w:cstheme="majorBidi" w:hint="cs"/>
          <w:sz w:val="28"/>
          <w:szCs w:val="28"/>
          <w:rtl/>
          <w:lang w:bidi="ar-TN"/>
        </w:rPr>
        <w:t>محينه</w:t>
      </w:r>
      <w:r w:rsidRPr="000F52C2">
        <w:rPr>
          <w:rFonts w:asciiTheme="majorBidi" w:hAnsiTheme="majorBidi" w:cstheme="majorBidi" w:hint="cs"/>
          <w:sz w:val="28"/>
          <w:szCs w:val="28"/>
          <w:rtl/>
          <w:lang w:bidi="ar-TN"/>
        </w:rPr>
        <w:t xml:space="preserve"> على بوابة وزارة المالية وأن الوزارة ستواصل توفيرها وتحيينها.</w:t>
      </w:r>
    </w:p>
    <w:p w14:paraId="54D21E62" w14:textId="77777777" w:rsidR="00610AEF" w:rsidRDefault="00610AEF" w:rsidP="000A074B">
      <w:pPr>
        <w:bidi/>
        <w:ind w:right="-567" w:hanging="46"/>
        <w:jc w:val="both"/>
        <w:rPr>
          <w:rFonts w:asciiTheme="majorBidi" w:hAnsiTheme="majorBidi" w:cstheme="majorBidi"/>
          <w:sz w:val="28"/>
          <w:szCs w:val="28"/>
          <w:rtl/>
          <w:lang w:bidi="ar-TN"/>
        </w:rPr>
      </w:pPr>
    </w:p>
    <w:p w14:paraId="040264C4" w14:textId="77777777" w:rsidR="00610AEF" w:rsidRDefault="00610AEF" w:rsidP="00610AEF">
      <w:pPr>
        <w:bidi/>
        <w:ind w:right="-567" w:hanging="46"/>
        <w:jc w:val="both"/>
        <w:rPr>
          <w:rFonts w:asciiTheme="majorBidi" w:hAnsiTheme="majorBidi" w:cstheme="majorBidi"/>
          <w:sz w:val="28"/>
          <w:szCs w:val="28"/>
          <w:rtl/>
          <w:lang w:bidi="ar-TN"/>
        </w:rPr>
      </w:pPr>
    </w:p>
    <w:p w14:paraId="167AB41F" w14:textId="5AF855DA" w:rsidR="00F415D9" w:rsidRPr="000F52C2" w:rsidRDefault="00F415D9" w:rsidP="00610AEF">
      <w:pPr>
        <w:bidi/>
        <w:ind w:right="-567" w:hanging="46"/>
        <w:jc w:val="both"/>
        <w:rPr>
          <w:rFonts w:asciiTheme="majorBidi" w:hAnsiTheme="majorBidi" w:cstheme="majorBidi"/>
          <w:sz w:val="28"/>
          <w:szCs w:val="28"/>
          <w:rtl/>
          <w:lang w:bidi="ar-TN"/>
        </w:rPr>
      </w:pPr>
      <w:r w:rsidRPr="000F52C2">
        <w:rPr>
          <w:rFonts w:asciiTheme="majorBidi" w:hAnsiTheme="majorBidi" w:cstheme="majorBidi" w:hint="cs"/>
          <w:sz w:val="28"/>
          <w:szCs w:val="28"/>
          <w:rtl/>
          <w:lang w:bidi="ar-TN"/>
        </w:rPr>
        <w:t xml:space="preserve">بالنسبة لإعداد الميزانية المبسطة للمواطن، </w:t>
      </w:r>
      <w:r w:rsidR="000A074B">
        <w:rPr>
          <w:rFonts w:asciiTheme="majorBidi" w:hAnsiTheme="majorBidi" w:cstheme="majorBidi" w:hint="cs"/>
          <w:sz w:val="28"/>
          <w:szCs w:val="28"/>
          <w:rtl/>
          <w:lang w:bidi="ar-TN"/>
        </w:rPr>
        <w:t xml:space="preserve">بيّن السيد أسد الخليل أنه قد </w:t>
      </w:r>
      <w:r w:rsidRPr="000F52C2">
        <w:rPr>
          <w:rFonts w:asciiTheme="majorBidi" w:hAnsiTheme="majorBidi" w:cstheme="majorBidi" w:hint="cs"/>
          <w:sz w:val="28"/>
          <w:szCs w:val="28"/>
          <w:rtl/>
          <w:lang w:bidi="ar-TN"/>
        </w:rPr>
        <w:t>تم</w:t>
      </w:r>
      <w:r w:rsidR="000A074B">
        <w:rPr>
          <w:rFonts w:asciiTheme="majorBidi" w:hAnsiTheme="majorBidi" w:cstheme="majorBidi" w:hint="cs"/>
          <w:sz w:val="28"/>
          <w:szCs w:val="28"/>
          <w:rtl/>
          <w:lang w:bidi="ar-TN"/>
        </w:rPr>
        <w:t>ّ</w:t>
      </w:r>
      <w:r w:rsidRPr="000F52C2">
        <w:rPr>
          <w:rFonts w:asciiTheme="majorBidi" w:hAnsiTheme="majorBidi" w:cstheme="majorBidi" w:hint="cs"/>
          <w:sz w:val="28"/>
          <w:szCs w:val="28"/>
          <w:rtl/>
          <w:lang w:bidi="ar-TN"/>
        </w:rPr>
        <w:t xml:space="preserve"> تحسين النسخة الورقية لميزانية المواطن بمساعدة شبكة </w:t>
      </w:r>
      <w:r w:rsidR="000A074B" w:rsidRPr="000A074B">
        <w:rPr>
          <w:rFonts w:asciiTheme="majorBidi" w:hAnsiTheme="majorBidi" w:cstheme="majorBidi"/>
          <w:sz w:val="28"/>
          <w:szCs w:val="28"/>
          <w:lang w:bidi="ar-TN"/>
        </w:rPr>
        <w:t xml:space="preserve">Global Initiative for Fiscal </w:t>
      </w:r>
      <w:proofErr w:type="spellStart"/>
      <w:r w:rsidR="000A074B" w:rsidRPr="000A074B">
        <w:rPr>
          <w:rFonts w:asciiTheme="majorBidi" w:hAnsiTheme="majorBidi" w:cstheme="majorBidi"/>
          <w:sz w:val="28"/>
          <w:szCs w:val="28"/>
          <w:lang w:bidi="ar-TN"/>
        </w:rPr>
        <w:t>Transparency</w:t>
      </w:r>
      <w:proofErr w:type="spellEnd"/>
      <w:r w:rsidR="000A074B" w:rsidRPr="000A074B">
        <w:rPr>
          <w:rFonts w:asciiTheme="majorBidi" w:hAnsiTheme="majorBidi" w:cstheme="majorBidi"/>
          <w:sz w:val="28"/>
          <w:szCs w:val="28"/>
          <w:lang w:bidi="ar-TN"/>
        </w:rPr>
        <w:t xml:space="preserve"> (GIFT</w:t>
      </w:r>
      <w:proofErr w:type="gramStart"/>
      <w:r w:rsidR="000A074B" w:rsidRPr="000A074B">
        <w:rPr>
          <w:rFonts w:asciiTheme="majorBidi" w:hAnsiTheme="majorBidi" w:cstheme="majorBidi"/>
          <w:sz w:val="28"/>
          <w:szCs w:val="28"/>
          <w:lang w:bidi="ar-TN"/>
        </w:rPr>
        <w:t xml:space="preserve">) </w:t>
      </w:r>
      <w:r w:rsidRPr="000F52C2">
        <w:rPr>
          <w:rFonts w:asciiTheme="majorBidi" w:hAnsiTheme="majorBidi" w:cstheme="majorBidi" w:hint="cs"/>
          <w:sz w:val="28"/>
          <w:szCs w:val="28"/>
          <w:rtl/>
          <w:lang w:bidi="ar-TN"/>
        </w:rPr>
        <w:t>،</w:t>
      </w:r>
      <w:proofErr w:type="gramEnd"/>
      <w:r w:rsidRPr="000F52C2">
        <w:rPr>
          <w:rFonts w:asciiTheme="majorBidi" w:hAnsiTheme="majorBidi" w:cstheme="majorBidi" w:hint="cs"/>
          <w:sz w:val="28"/>
          <w:szCs w:val="28"/>
          <w:rtl/>
          <w:lang w:bidi="ar-TN"/>
        </w:rPr>
        <w:t xml:space="preserve"> مما ساهم في تحسين وتسه</w:t>
      </w:r>
      <w:r w:rsidR="000A074B">
        <w:rPr>
          <w:rFonts w:asciiTheme="majorBidi" w:hAnsiTheme="majorBidi" w:cstheme="majorBidi" w:hint="cs"/>
          <w:sz w:val="28"/>
          <w:szCs w:val="28"/>
          <w:rtl/>
          <w:lang w:bidi="ar-TN"/>
        </w:rPr>
        <w:t>ي</w:t>
      </w:r>
      <w:r w:rsidRPr="000F52C2">
        <w:rPr>
          <w:rFonts w:asciiTheme="majorBidi" w:hAnsiTheme="majorBidi" w:cstheme="majorBidi" w:hint="cs"/>
          <w:sz w:val="28"/>
          <w:szCs w:val="28"/>
          <w:rtl/>
          <w:lang w:bidi="ar-TN"/>
        </w:rPr>
        <w:t>ل مقروئية ميزانية الدولة للمواطن.</w:t>
      </w:r>
    </w:p>
    <w:p w14:paraId="3FE019C8" w14:textId="036653E5" w:rsidR="00F415D9" w:rsidRPr="000F52C2" w:rsidRDefault="00F415D9" w:rsidP="00C72984">
      <w:pPr>
        <w:bidi/>
        <w:ind w:right="-567" w:hanging="46"/>
        <w:jc w:val="both"/>
        <w:rPr>
          <w:rFonts w:asciiTheme="majorBidi" w:hAnsiTheme="majorBidi" w:cstheme="majorBidi"/>
          <w:sz w:val="28"/>
          <w:szCs w:val="28"/>
          <w:rtl/>
          <w:lang w:bidi="ar-TN"/>
        </w:rPr>
      </w:pPr>
      <w:r w:rsidRPr="000F52C2">
        <w:rPr>
          <w:rFonts w:asciiTheme="majorBidi" w:hAnsiTheme="majorBidi" w:cstheme="majorBidi" w:hint="cs"/>
          <w:sz w:val="28"/>
          <w:szCs w:val="28"/>
          <w:rtl/>
          <w:lang w:bidi="ar-TN"/>
        </w:rPr>
        <w:t xml:space="preserve">كما </w:t>
      </w:r>
      <w:r w:rsidR="00C72984">
        <w:rPr>
          <w:rFonts w:asciiTheme="majorBidi" w:hAnsiTheme="majorBidi" w:cstheme="majorBidi" w:hint="cs"/>
          <w:sz w:val="28"/>
          <w:szCs w:val="28"/>
          <w:rtl/>
          <w:lang w:bidi="ar-TN"/>
        </w:rPr>
        <w:t>بيّن</w:t>
      </w:r>
      <w:r w:rsidRPr="000F52C2">
        <w:rPr>
          <w:rFonts w:asciiTheme="majorBidi" w:hAnsiTheme="majorBidi" w:cstheme="majorBidi" w:hint="cs"/>
          <w:sz w:val="28"/>
          <w:szCs w:val="28"/>
          <w:rtl/>
          <w:lang w:bidi="ar-TN"/>
        </w:rPr>
        <w:t xml:space="preserve"> السيد أسد الخليل أنه يتم التفكير في </w:t>
      </w:r>
      <w:r w:rsidR="000A074B">
        <w:rPr>
          <w:rFonts w:asciiTheme="majorBidi" w:hAnsiTheme="majorBidi" w:cstheme="majorBidi" w:hint="cs"/>
          <w:sz w:val="28"/>
          <w:szCs w:val="28"/>
          <w:rtl/>
          <w:lang w:bidi="ar-TN"/>
        </w:rPr>
        <w:t>توفير</w:t>
      </w:r>
      <w:r w:rsidRPr="000F52C2">
        <w:rPr>
          <w:rFonts w:asciiTheme="majorBidi" w:hAnsiTheme="majorBidi" w:cstheme="majorBidi" w:hint="cs"/>
          <w:sz w:val="28"/>
          <w:szCs w:val="28"/>
          <w:rtl/>
          <w:lang w:bidi="ar-TN"/>
        </w:rPr>
        <w:t xml:space="preserve"> نسخ أخرى لميزانية المواطن حسب </w:t>
      </w:r>
      <w:r w:rsidR="008D27F7" w:rsidRPr="000F52C2">
        <w:rPr>
          <w:rFonts w:asciiTheme="majorBidi" w:hAnsiTheme="majorBidi" w:cstheme="majorBidi" w:hint="cs"/>
          <w:sz w:val="28"/>
          <w:szCs w:val="28"/>
          <w:rtl/>
          <w:lang w:bidi="ar-TN"/>
        </w:rPr>
        <w:t>احتياجات</w:t>
      </w:r>
      <w:r w:rsidRPr="000F52C2">
        <w:rPr>
          <w:rFonts w:asciiTheme="majorBidi" w:hAnsiTheme="majorBidi" w:cstheme="majorBidi" w:hint="cs"/>
          <w:sz w:val="28"/>
          <w:szCs w:val="28"/>
          <w:rtl/>
          <w:lang w:bidi="ar-TN"/>
        </w:rPr>
        <w:t xml:space="preserve"> ذوي الحاجات الخصوصية (في شكل </w:t>
      </w:r>
      <w:r w:rsidR="008D27F7" w:rsidRPr="000F52C2">
        <w:rPr>
          <w:rFonts w:asciiTheme="majorBidi" w:hAnsiTheme="majorBidi" w:cstheme="majorBidi" w:hint="cs"/>
          <w:sz w:val="28"/>
          <w:szCs w:val="28"/>
          <w:rtl/>
          <w:lang w:bidi="ar-TN"/>
        </w:rPr>
        <w:t>فيديو،</w:t>
      </w:r>
      <w:r w:rsidR="000A074B">
        <w:rPr>
          <w:rFonts w:asciiTheme="majorBidi" w:hAnsiTheme="majorBidi" w:cstheme="majorBidi" w:hint="cs"/>
          <w:sz w:val="28"/>
          <w:szCs w:val="28"/>
          <w:rtl/>
          <w:lang w:bidi="ar-TN"/>
        </w:rPr>
        <w:t xml:space="preserve"> </w:t>
      </w:r>
      <w:r w:rsidRPr="000F52C2">
        <w:rPr>
          <w:rFonts w:asciiTheme="majorBidi" w:hAnsiTheme="majorBidi" w:cstheme="majorBidi" w:hint="cs"/>
          <w:sz w:val="28"/>
          <w:szCs w:val="28"/>
          <w:rtl/>
          <w:lang w:bidi="ar-TN"/>
        </w:rPr>
        <w:t xml:space="preserve">اعداد نسخة ورقية من الميزانية باستعمال لغة </w:t>
      </w:r>
      <w:proofErr w:type="gramStart"/>
      <w:r w:rsidRPr="000F52C2">
        <w:rPr>
          <w:rFonts w:asciiTheme="majorBidi" w:hAnsiTheme="majorBidi" w:cstheme="majorBidi" w:hint="cs"/>
          <w:sz w:val="28"/>
          <w:szCs w:val="28"/>
          <w:rtl/>
          <w:lang w:bidi="ar-TN"/>
        </w:rPr>
        <w:t>براي</w:t>
      </w:r>
      <w:r w:rsidR="000A074B">
        <w:rPr>
          <w:rFonts w:asciiTheme="majorBidi" w:hAnsiTheme="majorBidi" w:cstheme="majorBidi" w:hint="cs"/>
          <w:sz w:val="28"/>
          <w:szCs w:val="28"/>
          <w:rtl/>
          <w:lang w:bidi="ar-TN"/>
        </w:rPr>
        <w:t>،...</w:t>
      </w:r>
      <w:proofErr w:type="gramEnd"/>
      <w:r w:rsidR="000A074B">
        <w:rPr>
          <w:rFonts w:asciiTheme="majorBidi" w:hAnsiTheme="majorBidi" w:cstheme="majorBidi" w:hint="cs"/>
          <w:sz w:val="28"/>
          <w:szCs w:val="28"/>
          <w:rtl/>
          <w:lang w:bidi="ar-TN"/>
        </w:rPr>
        <w:t>..</w:t>
      </w:r>
      <w:r w:rsidRPr="000F52C2">
        <w:rPr>
          <w:rFonts w:asciiTheme="majorBidi" w:hAnsiTheme="majorBidi" w:cstheme="majorBidi" w:hint="cs"/>
          <w:sz w:val="28"/>
          <w:szCs w:val="28"/>
          <w:rtl/>
          <w:lang w:bidi="ar-TN"/>
        </w:rPr>
        <w:t xml:space="preserve">) </w:t>
      </w:r>
      <w:r w:rsidR="00350E56">
        <w:rPr>
          <w:rFonts w:asciiTheme="majorBidi" w:hAnsiTheme="majorBidi" w:cstheme="majorBidi" w:hint="cs"/>
          <w:sz w:val="28"/>
          <w:szCs w:val="28"/>
          <w:rtl/>
          <w:lang w:bidi="ar-TN"/>
        </w:rPr>
        <w:t>وسيتمّ</w:t>
      </w:r>
      <w:r w:rsidRPr="000F52C2">
        <w:rPr>
          <w:rFonts w:asciiTheme="majorBidi" w:hAnsiTheme="majorBidi" w:cstheme="majorBidi" w:hint="cs"/>
          <w:sz w:val="28"/>
          <w:szCs w:val="28"/>
          <w:rtl/>
          <w:lang w:bidi="ar-TN"/>
        </w:rPr>
        <w:t xml:space="preserve"> في هذا الإطار التعاون مع شبكة </w:t>
      </w:r>
      <w:r w:rsidRPr="000F52C2">
        <w:rPr>
          <w:rFonts w:asciiTheme="majorBidi" w:hAnsiTheme="majorBidi" w:cstheme="majorBidi"/>
          <w:sz w:val="28"/>
          <w:szCs w:val="28"/>
          <w:lang w:bidi="ar-TN"/>
        </w:rPr>
        <w:t>GIFT</w:t>
      </w:r>
      <w:r w:rsidRPr="000F52C2">
        <w:rPr>
          <w:rFonts w:asciiTheme="majorBidi" w:hAnsiTheme="majorBidi" w:cstheme="majorBidi" w:hint="cs"/>
          <w:sz w:val="28"/>
          <w:szCs w:val="28"/>
          <w:rtl/>
          <w:lang w:bidi="ar-TN"/>
        </w:rPr>
        <w:t xml:space="preserve"> والبنك الدولي مما سيمكن من تقديم تصورات جديدة لا سيما بعد </w:t>
      </w:r>
      <w:r w:rsidR="008D27F7" w:rsidRPr="000F52C2">
        <w:rPr>
          <w:rFonts w:asciiTheme="majorBidi" w:hAnsiTheme="majorBidi" w:cstheme="majorBidi" w:hint="cs"/>
          <w:sz w:val="28"/>
          <w:szCs w:val="28"/>
          <w:rtl/>
          <w:lang w:bidi="ar-TN"/>
        </w:rPr>
        <w:t>الاطلاع</w:t>
      </w:r>
      <w:r w:rsidRPr="000F52C2">
        <w:rPr>
          <w:rFonts w:asciiTheme="majorBidi" w:hAnsiTheme="majorBidi" w:cstheme="majorBidi" w:hint="cs"/>
          <w:sz w:val="28"/>
          <w:szCs w:val="28"/>
          <w:rtl/>
          <w:lang w:bidi="ar-TN"/>
        </w:rPr>
        <w:t xml:space="preserve"> على التجارب العالمية المعتمدة في هذا المجال.</w:t>
      </w:r>
    </w:p>
    <w:p w14:paraId="4B06F3CB" w14:textId="17BF0453" w:rsidR="00350E56" w:rsidRDefault="00F415D9" w:rsidP="00C72984">
      <w:pPr>
        <w:bidi/>
        <w:ind w:right="-567" w:hanging="46"/>
        <w:jc w:val="both"/>
        <w:rPr>
          <w:rFonts w:asciiTheme="majorBidi" w:hAnsiTheme="majorBidi" w:cstheme="majorBidi"/>
          <w:sz w:val="28"/>
          <w:szCs w:val="28"/>
          <w:rtl/>
          <w:lang w:bidi="ar-TN"/>
        </w:rPr>
      </w:pPr>
      <w:r w:rsidRPr="000F52C2">
        <w:rPr>
          <w:rFonts w:asciiTheme="majorBidi" w:hAnsiTheme="majorBidi" w:cstheme="majorBidi" w:hint="cs"/>
          <w:sz w:val="28"/>
          <w:szCs w:val="28"/>
          <w:rtl/>
          <w:lang w:bidi="ar-TN"/>
        </w:rPr>
        <w:t xml:space="preserve">وقد </w:t>
      </w:r>
      <w:r w:rsidR="00C72984">
        <w:rPr>
          <w:rFonts w:asciiTheme="majorBidi" w:hAnsiTheme="majorBidi" w:cstheme="majorBidi" w:hint="cs"/>
          <w:sz w:val="28"/>
          <w:szCs w:val="28"/>
          <w:rtl/>
          <w:lang w:bidi="ar-TN"/>
        </w:rPr>
        <w:t>أضاف</w:t>
      </w:r>
      <w:r w:rsidRPr="000F52C2">
        <w:rPr>
          <w:rFonts w:asciiTheme="majorBidi" w:hAnsiTheme="majorBidi" w:cstheme="majorBidi" w:hint="cs"/>
          <w:sz w:val="28"/>
          <w:szCs w:val="28"/>
          <w:rtl/>
          <w:lang w:bidi="ar-TN"/>
        </w:rPr>
        <w:t xml:space="preserve"> السيد أسد الخليل أنّه بعد استغلال بوابة ميزانيتنا في مرحلتها الأولى سيتم الشروع فعليا في تصميم نسخة جديدة من ميزانية المواطن حسب حاجيات الأشخاص "ذوي الإعاقة" كما سيتم إصدار التقرير الخاص بغلق ميزانية الدولة.</w:t>
      </w:r>
      <w:r w:rsidR="00251947">
        <w:rPr>
          <w:rFonts w:asciiTheme="majorBidi" w:hAnsiTheme="majorBidi" w:cstheme="majorBidi" w:hint="cs"/>
          <w:sz w:val="28"/>
          <w:szCs w:val="28"/>
          <w:rtl/>
          <w:lang w:bidi="ar-TN"/>
        </w:rPr>
        <w:t xml:space="preserve"> </w:t>
      </w:r>
      <w:r w:rsidR="006909A9">
        <w:rPr>
          <w:rFonts w:asciiTheme="majorBidi" w:hAnsiTheme="majorBidi" w:cstheme="majorBidi" w:hint="cs"/>
          <w:sz w:val="28"/>
          <w:szCs w:val="28"/>
          <w:rtl/>
          <w:lang w:bidi="ar-TN"/>
        </w:rPr>
        <w:t>ف</w:t>
      </w:r>
      <w:r w:rsidRPr="000F52C2">
        <w:rPr>
          <w:rFonts w:asciiTheme="majorBidi" w:hAnsiTheme="majorBidi" w:cstheme="majorBidi" w:hint="cs"/>
          <w:sz w:val="28"/>
          <w:szCs w:val="28"/>
          <w:rtl/>
          <w:lang w:bidi="ar-TN"/>
        </w:rPr>
        <w:t>بعد المصادقة على تقرير غلق الميزانية لسنة 202</w:t>
      </w:r>
      <w:r w:rsidR="00350E56">
        <w:rPr>
          <w:rFonts w:asciiTheme="majorBidi" w:hAnsiTheme="majorBidi" w:cstheme="majorBidi" w:hint="cs"/>
          <w:sz w:val="28"/>
          <w:szCs w:val="28"/>
          <w:rtl/>
          <w:lang w:bidi="ar-TN"/>
        </w:rPr>
        <w:t>0</w:t>
      </w:r>
      <w:r w:rsidRPr="000F52C2">
        <w:rPr>
          <w:rFonts w:asciiTheme="majorBidi" w:hAnsiTheme="majorBidi" w:cstheme="majorBidi" w:hint="cs"/>
          <w:sz w:val="28"/>
          <w:szCs w:val="28"/>
          <w:rtl/>
          <w:lang w:bidi="ar-TN"/>
        </w:rPr>
        <w:t xml:space="preserve"> في 25 أوت 2023، فإن تقارير غلق ميزانية الدولة لسنة 2021 </w:t>
      </w:r>
      <w:r w:rsidR="008D27F7" w:rsidRPr="000F52C2">
        <w:rPr>
          <w:rFonts w:asciiTheme="majorBidi" w:hAnsiTheme="majorBidi" w:cstheme="majorBidi" w:hint="cs"/>
          <w:sz w:val="28"/>
          <w:szCs w:val="28"/>
          <w:rtl/>
          <w:lang w:bidi="ar-TN"/>
        </w:rPr>
        <w:t>و2022</w:t>
      </w:r>
      <w:r w:rsidRPr="000F52C2">
        <w:rPr>
          <w:rFonts w:asciiTheme="majorBidi" w:hAnsiTheme="majorBidi" w:cstheme="majorBidi" w:hint="cs"/>
          <w:sz w:val="28"/>
          <w:szCs w:val="28"/>
          <w:rtl/>
          <w:lang w:bidi="ar-TN"/>
        </w:rPr>
        <w:t xml:space="preserve"> هي في طور الإعداد و</w:t>
      </w:r>
      <w:r w:rsidR="00350E56">
        <w:rPr>
          <w:rFonts w:asciiTheme="majorBidi" w:hAnsiTheme="majorBidi" w:cstheme="majorBidi" w:hint="cs"/>
          <w:sz w:val="28"/>
          <w:szCs w:val="28"/>
          <w:rtl/>
          <w:lang w:bidi="ar-TN"/>
        </w:rPr>
        <w:t>سيتمّ إعدادها</w:t>
      </w:r>
      <w:r w:rsidRPr="000F52C2">
        <w:rPr>
          <w:rFonts w:asciiTheme="majorBidi" w:hAnsiTheme="majorBidi" w:cstheme="majorBidi" w:hint="cs"/>
          <w:sz w:val="28"/>
          <w:szCs w:val="28"/>
          <w:rtl/>
          <w:lang w:bidi="ar-TN"/>
        </w:rPr>
        <w:t xml:space="preserve"> بصفة أسرع من التقارير السابقة خاصة بعد أن تم الاتفاق بين وازارة المالية ومح</w:t>
      </w:r>
      <w:r w:rsidR="00350E56">
        <w:rPr>
          <w:rFonts w:asciiTheme="majorBidi" w:hAnsiTheme="majorBidi" w:cstheme="majorBidi" w:hint="cs"/>
          <w:sz w:val="28"/>
          <w:szCs w:val="28"/>
          <w:rtl/>
          <w:lang w:bidi="ar-TN"/>
        </w:rPr>
        <w:t>ك</w:t>
      </w:r>
      <w:r w:rsidRPr="000F52C2">
        <w:rPr>
          <w:rFonts w:asciiTheme="majorBidi" w:hAnsiTheme="majorBidi" w:cstheme="majorBidi" w:hint="cs"/>
          <w:sz w:val="28"/>
          <w:szCs w:val="28"/>
          <w:rtl/>
          <w:lang w:bidi="ar-TN"/>
        </w:rPr>
        <w:t>مة المحاسبات على الشكل والأنموذج الذي سيقدم فيه تقرير غلق الميزانية.</w:t>
      </w:r>
      <w:r w:rsidR="006D566E" w:rsidRPr="000F52C2">
        <w:rPr>
          <w:rFonts w:asciiTheme="majorBidi" w:hAnsiTheme="majorBidi" w:cstheme="majorBidi" w:hint="cs"/>
          <w:sz w:val="28"/>
          <w:szCs w:val="28"/>
          <w:rtl/>
          <w:lang w:bidi="ar-TN"/>
        </w:rPr>
        <w:t xml:space="preserve"> </w:t>
      </w:r>
      <w:r w:rsidRPr="000F52C2">
        <w:rPr>
          <w:rFonts w:asciiTheme="majorBidi" w:hAnsiTheme="majorBidi" w:cstheme="majorBidi" w:hint="cs"/>
          <w:sz w:val="28"/>
          <w:szCs w:val="28"/>
          <w:rtl/>
          <w:lang w:bidi="ar-TN"/>
        </w:rPr>
        <w:t xml:space="preserve">في </w:t>
      </w:r>
      <w:r w:rsidR="00251947">
        <w:rPr>
          <w:rFonts w:asciiTheme="majorBidi" w:hAnsiTheme="majorBidi" w:cstheme="majorBidi" w:hint="cs"/>
          <w:sz w:val="28"/>
          <w:szCs w:val="28"/>
          <w:rtl/>
          <w:lang w:bidi="ar-TN"/>
        </w:rPr>
        <w:t>هذا السياق،</w:t>
      </w:r>
      <w:r w:rsidRPr="000F52C2">
        <w:rPr>
          <w:rFonts w:asciiTheme="majorBidi" w:hAnsiTheme="majorBidi" w:cstheme="majorBidi" w:hint="cs"/>
          <w:sz w:val="28"/>
          <w:szCs w:val="28"/>
          <w:rtl/>
          <w:lang w:bidi="ar-TN"/>
        </w:rPr>
        <w:t xml:space="preserve"> ذكر السيد أسد الخليل أن بوابة ميزانيتنا في نسختها الجديدة، ستقدم تنفيذ ميزانية الدولة بصفة مدققة ومفصلة شهريا وسنويا</w:t>
      </w:r>
      <w:r w:rsidR="006D566E" w:rsidRPr="000F52C2">
        <w:rPr>
          <w:rFonts w:asciiTheme="majorBidi" w:hAnsiTheme="majorBidi" w:cstheme="majorBidi" w:hint="cs"/>
          <w:sz w:val="28"/>
          <w:szCs w:val="28"/>
          <w:rtl/>
          <w:lang w:bidi="ar-TN"/>
        </w:rPr>
        <w:t xml:space="preserve"> وبالتالي سيكون هناك عبارة عن مشروع غلق ميزانية الدولة قبل المصا</w:t>
      </w:r>
      <w:r w:rsidR="00350E56">
        <w:rPr>
          <w:rFonts w:asciiTheme="majorBidi" w:hAnsiTheme="majorBidi" w:cstheme="majorBidi" w:hint="cs"/>
          <w:sz w:val="28"/>
          <w:szCs w:val="28"/>
          <w:rtl/>
          <w:lang w:bidi="ar-TN"/>
        </w:rPr>
        <w:t>د</w:t>
      </w:r>
      <w:r w:rsidR="006D566E" w:rsidRPr="000F52C2">
        <w:rPr>
          <w:rFonts w:asciiTheme="majorBidi" w:hAnsiTheme="majorBidi" w:cstheme="majorBidi" w:hint="cs"/>
          <w:sz w:val="28"/>
          <w:szCs w:val="28"/>
          <w:rtl/>
          <w:lang w:bidi="ar-TN"/>
        </w:rPr>
        <w:t>قة عليه من محكمة المحاسبات ومن مجلس نواب الشعب وهو حل يمكننا من تجاوز كل العقبات الخاصة بتنفيذ الميزانية في انتظار التصريح بالمطابقة من طرف محكمة المحاسبات</w:t>
      </w:r>
      <w:r w:rsidR="00350E56">
        <w:rPr>
          <w:rFonts w:asciiTheme="majorBidi" w:hAnsiTheme="majorBidi" w:cstheme="majorBidi" w:hint="cs"/>
          <w:sz w:val="28"/>
          <w:szCs w:val="28"/>
          <w:rtl/>
          <w:lang w:bidi="ar-TN"/>
        </w:rPr>
        <w:t>.</w:t>
      </w:r>
    </w:p>
    <w:p w14:paraId="0FD026C5" w14:textId="77777777" w:rsidR="00C72984" w:rsidRDefault="00C72984" w:rsidP="00C72984">
      <w:pPr>
        <w:bidi/>
        <w:ind w:right="-567" w:hanging="46"/>
        <w:jc w:val="both"/>
        <w:rPr>
          <w:rFonts w:asciiTheme="majorBidi" w:hAnsiTheme="majorBidi" w:cstheme="majorBidi"/>
          <w:sz w:val="28"/>
          <w:szCs w:val="28"/>
          <w:rtl/>
          <w:lang w:bidi="ar-TN"/>
        </w:rPr>
      </w:pPr>
    </w:p>
    <w:p w14:paraId="31DBCBEB" w14:textId="1F035777" w:rsidR="006D566E" w:rsidRPr="000F52C2" w:rsidRDefault="006D566E" w:rsidP="00350E56">
      <w:pPr>
        <w:bidi/>
        <w:ind w:right="-567" w:hanging="46"/>
        <w:jc w:val="both"/>
        <w:rPr>
          <w:rFonts w:asciiTheme="majorBidi" w:hAnsiTheme="majorBidi" w:cstheme="majorBidi"/>
          <w:sz w:val="28"/>
          <w:szCs w:val="28"/>
          <w:rtl/>
          <w:lang w:bidi="ar-TN"/>
        </w:rPr>
      </w:pPr>
      <w:r w:rsidRPr="000F52C2">
        <w:rPr>
          <w:rFonts w:asciiTheme="majorBidi" w:hAnsiTheme="majorBidi" w:cstheme="majorBidi" w:hint="cs"/>
          <w:sz w:val="28"/>
          <w:szCs w:val="28"/>
          <w:rtl/>
          <w:lang w:bidi="ar-TN"/>
        </w:rPr>
        <w:t xml:space="preserve"> </w:t>
      </w:r>
      <w:r w:rsidR="00610AEF">
        <w:rPr>
          <w:rFonts w:asciiTheme="majorBidi" w:hAnsiTheme="majorBidi" w:cstheme="majorBidi" w:hint="cs"/>
          <w:sz w:val="28"/>
          <w:szCs w:val="28"/>
          <w:rtl/>
          <w:lang w:bidi="ar-TN"/>
        </w:rPr>
        <w:t>و</w:t>
      </w:r>
      <w:r w:rsidRPr="000F52C2">
        <w:rPr>
          <w:rFonts w:asciiTheme="majorBidi" w:hAnsiTheme="majorBidi" w:cstheme="majorBidi" w:hint="cs"/>
          <w:sz w:val="28"/>
          <w:szCs w:val="28"/>
          <w:rtl/>
          <w:lang w:bidi="ar-TN"/>
        </w:rPr>
        <w:t>في علاقة بمقترح "منتدى شراكة الحكومة المفتوحة عن المجتمع المدني</w:t>
      </w:r>
      <w:proofErr w:type="gramStart"/>
      <w:r w:rsidRPr="000F52C2">
        <w:rPr>
          <w:rFonts w:asciiTheme="majorBidi" w:hAnsiTheme="majorBidi" w:cstheme="majorBidi" w:hint="cs"/>
          <w:sz w:val="28"/>
          <w:szCs w:val="28"/>
          <w:rtl/>
          <w:lang w:bidi="ar-TN"/>
        </w:rPr>
        <w:t xml:space="preserve">" </w:t>
      </w:r>
      <w:r w:rsidR="00350E56">
        <w:rPr>
          <w:rFonts w:asciiTheme="majorBidi" w:hAnsiTheme="majorBidi" w:cstheme="majorBidi" w:hint="cs"/>
          <w:sz w:val="28"/>
          <w:szCs w:val="28"/>
          <w:rtl/>
          <w:lang w:bidi="ar-TN"/>
        </w:rPr>
        <w:t>،</w:t>
      </w:r>
      <w:proofErr w:type="gramEnd"/>
      <w:r w:rsidR="00251947">
        <w:rPr>
          <w:rFonts w:asciiTheme="majorBidi" w:hAnsiTheme="majorBidi" w:cstheme="majorBidi" w:hint="cs"/>
          <w:sz w:val="28"/>
          <w:szCs w:val="28"/>
          <w:rtl/>
          <w:lang w:bidi="ar-TN"/>
        </w:rPr>
        <w:t xml:space="preserve"> </w:t>
      </w:r>
      <w:r w:rsidRPr="000F52C2">
        <w:rPr>
          <w:rFonts w:asciiTheme="majorBidi" w:hAnsiTheme="majorBidi" w:cstheme="majorBidi" w:hint="cs"/>
          <w:sz w:val="28"/>
          <w:szCs w:val="28"/>
          <w:rtl/>
          <w:lang w:bidi="ar-TN"/>
        </w:rPr>
        <w:t>ذك</w:t>
      </w:r>
      <w:r w:rsidR="00350E56">
        <w:rPr>
          <w:rFonts w:asciiTheme="majorBidi" w:hAnsiTheme="majorBidi" w:cstheme="majorBidi" w:hint="cs"/>
          <w:sz w:val="28"/>
          <w:szCs w:val="28"/>
          <w:rtl/>
          <w:lang w:bidi="ar-TN"/>
        </w:rPr>
        <w:t>ّ</w:t>
      </w:r>
      <w:r w:rsidRPr="000F52C2">
        <w:rPr>
          <w:rFonts w:asciiTheme="majorBidi" w:hAnsiTheme="majorBidi" w:cstheme="majorBidi" w:hint="cs"/>
          <w:sz w:val="28"/>
          <w:szCs w:val="28"/>
          <w:rtl/>
          <w:lang w:bidi="ar-TN"/>
        </w:rPr>
        <w:t>رت السيدة عائشة ال</w:t>
      </w:r>
      <w:r w:rsidR="00FD31B3">
        <w:rPr>
          <w:rFonts w:asciiTheme="majorBidi" w:hAnsiTheme="majorBidi" w:cstheme="majorBidi" w:hint="cs"/>
          <w:sz w:val="28"/>
          <w:szCs w:val="28"/>
          <w:rtl/>
          <w:lang w:bidi="ar-TN"/>
        </w:rPr>
        <w:t>ق</w:t>
      </w:r>
      <w:r w:rsidRPr="000F52C2">
        <w:rPr>
          <w:rFonts w:asciiTheme="majorBidi" w:hAnsiTheme="majorBidi" w:cstheme="majorBidi" w:hint="cs"/>
          <w:sz w:val="28"/>
          <w:szCs w:val="28"/>
          <w:rtl/>
          <w:lang w:bidi="ar-TN"/>
        </w:rPr>
        <w:t xml:space="preserve">رافي بمقترح المنتدى بضرورة دعم المحور </w:t>
      </w:r>
      <w:r w:rsidRPr="00D36332">
        <w:rPr>
          <w:rFonts w:asciiTheme="majorBidi" w:hAnsiTheme="majorBidi" w:cstheme="majorBidi" w:hint="cs"/>
          <w:sz w:val="28"/>
          <w:szCs w:val="28"/>
          <w:rtl/>
          <w:lang w:bidi="ar-TN"/>
        </w:rPr>
        <w:t>المتعلق بالش</w:t>
      </w:r>
      <w:r w:rsidR="00EC0BE8" w:rsidRPr="00D36332">
        <w:rPr>
          <w:rFonts w:asciiTheme="majorBidi" w:hAnsiTheme="majorBidi" w:cstheme="majorBidi" w:hint="cs"/>
          <w:sz w:val="28"/>
          <w:szCs w:val="28"/>
          <w:rtl/>
          <w:lang w:bidi="ar-TN"/>
        </w:rPr>
        <w:t>ف</w:t>
      </w:r>
      <w:r w:rsidRPr="00D36332">
        <w:rPr>
          <w:rFonts w:asciiTheme="majorBidi" w:hAnsiTheme="majorBidi" w:cstheme="majorBidi" w:hint="cs"/>
          <w:sz w:val="28"/>
          <w:szCs w:val="28"/>
          <w:rtl/>
          <w:lang w:bidi="ar-TN"/>
        </w:rPr>
        <w:t xml:space="preserve">افية </w:t>
      </w:r>
      <w:r w:rsidRPr="000F52C2">
        <w:rPr>
          <w:rFonts w:asciiTheme="majorBidi" w:hAnsiTheme="majorBidi" w:cstheme="majorBidi" w:hint="cs"/>
          <w:sz w:val="28"/>
          <w:szCs w:val="28"/>
          <w:rtl/>
          <w:lang w:bidi="ar-TN"/>
        </w:rPr>
        <w:t>المالية</w:t>
      </w:r>
      <w:r w:rsidRPr="00EC0BE8">
        <w:rPr>
          <w:rFonts w:asciiTheme="majorBidi" w:hAnsiTheme="majorBidi" w:cstheme="majorBidi" w:hint="cs"/>
          <w:color w:val="FF0000"/>
          <w:sz w:val="28"/>
          <w:szCs w:val="28"/>
          <w:rtl/>
          <w:lang w:bidi="ar-TN"/>
        </w:rPr>
        <w:t xml:space="preserve"> </w:t>
      </w:r>
      <w:r w:rsidRPr="000F52C2">
        <w:rPr>
          <w:rFonts w:asciiTheme="majorBidi" w:hAnsiTheme="majorBidi" w:cstheme="majorBidi" w:hint="cs"/>
          <w:sz w:val="28"/>
          <w:szCs w:val="28"/>
          <w:rtl/>
          <w:lang w:bidi="ar-TN"/>
        </w:rPr>
        <w:t xml:space="preserve">في خطة العمل الوطنية الخامسة لشراكة الحكومة المفتوحة. وفي هذا الإطار قدمت عدد من </w:t>
      </w:r>
      <w:r w:rsidRPr="00D36332">
        <w:rPr>
          <w:rFonts w:asciiTheme="majorBidi" w:hAnsiTheme="majorBidi" w:cstheme="majorBidi" w:hint="cs"/>
          <w:sz w:val="28"/>
          <w:szCs w:val="28"/>
          <w:rtl/>
          <w:lang w:bidi="ar-TN"/>
        </w:rPr>
        <w:t xml:space="preserve">المقترحات </w:t>
      </w:r>
      <w:r w:rsidR="00EC0BE8" w:rsidRPr="00D36332">
        <w:rPr>
          <w:rFonts w:asciiTheme="majorBidi" w:hAnsiTheme="majorBidi" w:cstheme="majorBidi" w:hint="cs"/>
          <w:sz w:val="28"/>
          <w:szCs w:val="28"/>
          <w:rtl/>
          <w:lang w:bidi="ar-TN"/>
        </w:rPr>
        <w:t xml:space="preserve">التي وردت </w:t>
      </w:r>
      <w:r w:rsidR="00D36332" w:rsidRPr="00D36332">
        <w:rPr>
          <w:rFonts w:asciiTheme="majorBidi" w:hAnsiTheme="majorBidi" w:cstheme="majorBidi" w:hint="cs"/>
          <w:sz w:val="28"/>
          <w:szCs w:val="28"/>
          <w:rtl/>
          <w:lang w:bidi="ar-TN"/>
        </w:rPr>
        <w:t xml:space="preserve">بالاستشارة </w:t>
      </w:r>
      <w:r w:rsidR="00D36332">
        <w:rPr>
          <w:rFonts w:asciiTheme="majorBidi" w:hAnsiTheme="majorBidi" w:cstheme="majorBidi" w:hint="cs"/>
          <w:sz w:val="28"/>
          <w:szCs w:val="28"/>
          <w:rtl/>
          <w:lang w:bidi="ar-TN"/>
        </w:rPr>
        <w:t>على</w:t>
      </w:r>
      <w:r w:rsidRPr="000F52C2">
        <w:rPr>
          <w:rFonts w:asciiTheme="majorBidi" w:hAnsiTheme="majorBidi" w:cstheme="majorBidi" w:hint="cs"/>
          <w:sz w:val="28"/>
          <w:szCs w:val="28"/>
          <w:rtl/>
          <w:lang w:bidi="ar-TN"/>
        </w:rPr>
        <w:t xml:space="preserve"> غرار:</w:t>
      </w:r>
    </w:p>
    <w:p w14:paraId="03A3DE48" w14:textId="3C3F32B6" w:rsidR="00C72984" w:rsidRDefault="006D566E" w:rsidP="00C72984">
      <w:pPr>
        <w:pStyle w:val="Paragraphedeliste"/>
        <w:numPr>
          <w:ilvl w:val="0"/>
          <w:numId w:val="6"/>
        </w:numPr>
        <w:bidi/>
        <w:ind w:right="-567"/>
        <w:jc w:val="both"/>
        <w:rPr>
          <w:rFonts w:asciiTheme="majorBidi" w:hAnsiTheme="majorBidi" w:cstheme="majorBidi"/>
          <w:sz w:val="28"/>
          <w:szCs w:val="28"/>
          <w:lang w:bidi="ar-TN"/>
        </w:rPr>
      </w:pPr>
      <w:r w:rsidRPr="00C72984">
        <w:rPr>
          <w:rFonts w:asciiTheme="majorBidi" w:hAnsiTheme="majorBidi" w:cstheme="majorBidi" w:hint="cs"/>
          <w:sz w:val="28"/>
          <w:szCs w:val="28"/>
          <w:rtl/>
          <w:lang w:bidi="ar-TN"/>
        </w:rPr>
        <w:t>اصدار التقارير الدورية ال</w:t>
      </w:r>
      <w:r w:rsidR="00C72984">
        <w:rPr>
          <w:rFonts w:asciiTheme="majorBidi" w:hAnsiTheme="majorBidi" w:cstheme="majorBidi" w:hint="cs"/>
          <w:sz w:val="28"/>
          <w:szCs w:val="28"/>
          <w:rtl/>
          <w:lang w:bidi="ar-TN"/>
        </w:rPr>
        <w:t>متعلقة بتنفيذ ميزانيات الوزارات،</w:t>
      </w:r>
    </w:p>
    <w:p w14:paraId="05EBEF9F" w14:textId="79FCFC83" w:rsidR="00C72984" w:rsidRDefault="006D566E" w:rsidP="00C72984">
      <w:pPr>
        <w:pStyle w:val="Paragraphedeliste"/>
        <w:numPr>
          <w:ilvl w:val="0"/>
          <w:numId w:val="6"/>
        </w:numPr>
        <w:bidi/>
        <w:ind w:right="-567"/>
        <w:jc w:val="both"/>
        <w:rPr>
          <w:rFonts w:asciiTheme="majorBidi" w:hAnsiTheme="majorBidi" w:cstheme="majorBidi"/>
          <w:sz w:val="28"/>
          <w:szCs w:val="28"/>
          <w:lang w:bidi="ar-TN"/>
        </w:rPr>
      </w:pPr>
      <w:r w:rsidRPr="00C72984">
        <w:rPr>
          <w:rFonts w:asciiTheme="majorBidi" w:hAnsiTheme="majorBidi" w:cstheme="majorBidi" w:hint="cs"/>
          <w:sz w:val="28"/>
          <w:szCs w:val="28"/>
          <w:rtl/>
          <w:lang w:bidi="ar-TN"/>
        </w:rPr>
        <w:lastRenderedPageBreak/>
        <w:t>إصد</w:t>
      </w:r>
      <w:r w:rsidR="00C72984">
        <w:rPr>
          <w:rFonts w:asciiTheme="majorBidi" w:hAnsiTheme="majorBidi" w:cstheme="majorBidi" w:hint="cs"/>
          <w:sz w:val="28"/>
          <w:szCs w:val="28"/>
          <w:rtl/>
          <w:lang w:bidi="ar-TN"/>
        </w:rPr>
        <w:t>ار ميزانية المواطن في نسخ جديدة،</w:t>
      </w:r>
    </w:p>
    <w:p w14:paraId="0781983D" w14:textId="7B2F7693" w:rsidR="00C72984" w:rsidRDefault="00D36332" w:rsidP="00C72984">
      <w:pPr>
        <w:pStyle w:val="Paragraphedeliste"/>
        <w:numPr>
          <w:ilvl w:val="0"/>
          <w:numId w:val="6"/>
        </w:numPr>
        <w:bidi/>
        <w:ind w:right="-567"/>
        <w:jc w:val="both"/>
        <w:rPr>
          <w:rFonts w:asciiTheme="majorBidi" w:hAnsiTheme="majorBidi" w:cstheme="majorBidi"/>
          <w:sz w:val="28"/>
          <w:szCs w:val="28"/>
          <w:lang w:bidi="ar-TN"/>
        </w:rPr>
      </w:pPr>
      <w:r>
        <w:rPr>
          <w:rFonts w:asciiTheme="majorBidi" w:hAnsiTheme="majorBidi" w:cstheme="majorBidi" w:hint="cs"/>
          <w:sz w:val="28"/>
          <w:szCs w:val="28"/>
          <w:rtl/>
          <w:lang w:bidi="ar-TN"/>
        </w:rPr>
        <w:t>تبسيط مشاريع</w:t>
      </w:r>
      <w:r w:rsidR="00C72984">
        <w:rPr>
          <w:rFonts w:asciiTheme="majorBidi" w:hAnsiTheme="majorBidi" w:cstheme="majorBidi" w:hint="cs"/>
          <w:sz w:val="28"/>
          <w:szCs w:val="28"/>
          <w:rtl/>
          <w:lang w:bidi="ar-TN"/>
        </w:rPr>
        <w:t xml:space="preserve"> الأداء السنوية،</w:t>
      </w:r>
    </w:p>
    <w:p w14:paraId="2166AA5A" w14:textId="3EFABBF0" w:rsidR="00C72984" w:rsidRDefault="00251947" w:rsidP="00C72984">
      <w:pPr>
        <w:pStyle w:val="Paragraphedeliste"/>
        <w:numPr>
          <w:ilvl w:val="0"/>
          <w:numId w:val="6"/>
        </w:numPr>
        <w:bidi/>
        <w:ind w:right="-567"/>
        <w:jc w:val="both"/>
        <w:rPr>
          <w:rFonts w:asciiTheme="majorBidi" w:hAnsiTheme="majorBidi" w:cstheme="majorBidi"/>
          <w:sz w:val="28"/>
          <w:szCs w:val="28"/>
          <w:lang w:bidi="ar-TN"/>
        </w:rPr>
      </w:pPr>
      <w:r w:rsidRPr="00C72984">
        <w:rPr>
          <w:rFonts w:asciiTheme="majorBidi" w:hAnsiTheme="majorBidi" w:cstheme="majorBidi" w:hint="cs"/>
          <w:sz w:val="28"/>
          <w:szCs w:val="28"/>
          <w:rtl/>
          <w:lang w:bidi="ar-TN"/>
        </w:rPr>
        <w:t>اعتماد</w:t>
      </w:r>
      <w:r w:rsidR="006D566E" w:rsidRPr="00C72984">
        <w:rPr>
          <w:rFonts w:asciiTheme="majorBidi" w:hAnsiTheme="majorBidi" w:cstheme="majorBidi" w:hint="cs"/>
          <w:sz w:val="28"/>
          <w:szCs w:val="28"/>
          <w:rtl/>
          <w:lang w:bidi="ar-TN"/>
        </w:rPr>
        <w:t xml:space="preserve"> مقاربة حسب النوع الاجتماعي </w:t>
      </w:r>
      <w:r w:rsidR="00350E56" w:rsidRPr="00C72984">
        <w:rPr>
          <w:rFonts w:asciiTheme="majorBidi" w:hAnsiTheme="majorBidi" w:cstheme="majorBidi" w:hint="cs"/>
          <w:sz w:val="28"/>
          <w:szCs w:val="28"/>
          <w:rtl/>
          <w:lang w:bidi="ar-TN"/>
        </w:rPr>
        <w:t xml:space="preserve">في ميزانية الدولة </w:t>
      </w:r>
      <w:r w:rsidR="006D566E" w:rsidRPr="00C72984">
        <w:rPr>
          <w:rFonts w:asciiTheme="majorBidi" w:hAnsiTheme="majorBidi" w:cstheme="majorBidi" w:hint="cs"/>
          <w:sz w:val="28"/>
          <w:szCs w:val="28"/>
          <w:rtl/>
          <w:lang w:bidi="ar-TN"/>
        </w:rPr>
        <w:t xml:space="preserve">وذلك لغاية تعزيز دور المرأة في </w:t>
      </w:r>
      <w:r w:rsidR="00C72984">
        <w:rPr>
          <w:rFonts w:asciiTheme="majorBidi" w:hAnsiTheme="majorBidi" w:cstheme="majorBidi" w:hint="cs"/>
          <w:sz w:val="28"/>
          <w:szCs w:val="28"/>
          <w:rtl/>
          <w:lang w:bidi="ar-TN"/>
        </w:rPr>
        <w:t>المشاريع العمومية مثلا،</w:t>
      </w:r>
    </w:p>
    <w:p w14:paraId="1BED4732" w14:textId="58057518" w:rsidR="00350E56" w:rsidRPr="00C72984" w:rsidRDefault="00350E56" w:rsidP="00C72984">
      <w:pPr>
        <w:pStyle w:val="Paragraphedeliste"/>
        <w:numPr>
          <w:ilvl w:val="0"/>
          <w:numId w:val="6"/>
        </w:numPr>
        <w:bidi/>
        <w:ind w:right="-567"/>
        <w:jc w:val="both"/>
        <w:rPr>
          <w:rFonts w:asciiTheme="majorBidi" w:hAnsiTheme="majorBidi" w:cstheme="majorBidi"/>
          <w:sz w:val="28"/>
          <w:szCs w:val="28"/>
          <w:rtl/>
          <w:lang w:bidi="ar-TN"/>
        </w:rPr>
      </w:pPr>
      <w:r w:rsidRPr="00C72984">
        <w:rPr>
          <w:rFonts w:asciiTheme="majorBidi" w:hAnsiTheme="majorBidi" w:cstheme="majorBidi" w:hint="cs"/>
          <w:sz w:val="28"/>
          <w:szCs w:val="28"/>
          <w:rtl/>
          <w:lang w:bidi="ar-TN"/>
        </w:rPr>
        <w:t xml:space="preserve"> اعتماد المؤشرات المتعلقة بقيس الأداء في ميزانية الدولة</w:t>
      </w:r>
      <w:r w:rsidR="00C72984">
        <w:rPr>
          <w:rFonts w:asciiTheme="majorBidi" w:hAnsiTheme="majorBidi" w:cstheme="majorBidi" w:hint="cs"/>
          <w:sz w:val="28"/>
          <w:szCs w:val="28"/>
          <w:rtl/>
          <w:lang w:bidi="ar-TN"/>
        </w:rPr>
        <w:t>.</w:t>
      </w:r>
    </w:p>
    <w:p w14:paraId="3DC8E349" w14:textId="2B185DD3" w:rsidR="006D566E" w:rsidRPr="000F52C2" w:rsidRDefault="00610AEF" w:rsidP="00610AEF">
      <w:pPr>
        <w:bidi/>
        <w:ind w:right="-567" w:hanging="46"/>
        <w:jc w:val="both"/>
        <w:rPr>
          <w:rFonts w:asciiTheme="majorBidi" w:hAnsiTheme="majorBidi" w:cstheme="majorBidi"/>
          <w:sz w:val="28"/>
          <w:szCs w:val="28"/>
          <w:rtl/>
          <w:lang w:bidi="ar-TN"/>
        </w:rPr>
      </w:pPr>
      <w:r>
        <w:rPr>
          <w:rFonts w:asciiTheme="majorBidi" w:hAnsiTheme="majorBidi" w:cstheme="majorBidi" w:hint="cs"/>
          <w:sz w:val="28"/>
          <w:szCs w:val="28"/>
          <w:rtl/>
          <w:lang w:bidi="ar-TN"/>
        </w:rPr>
        <w:t>و</w:t>
      </w:r>
      <w:r w:rsidR="006D566E" w:rsidRPr="000F52C2">
        <w:rPr>
          <w:rFonts w:asciiTheme="majorBidi" w:hAnsiTheme="majorBidi" w:cstheme="majorBidi" w:hint="cs"/>
          <w:sz w:val="28"/>
          <w:szCs w:val="28"/>
          <w:rtl/>
          <w:lang w:bidi="ar-TN"/>
        </w:rPr>
        <w:t xml:space="preserve">في إجابة على هذه المقترحات، أشار السيد الخليل أن جزء كبير من هذه المقترحات ستتم </w:t>
      </w:r>
      <w:r w:rsidR="00D36332" w:rsidRPr="000F52C2">
        <w:rPr>
          <w:rFonts w:asciiTheme="majorBidi" w:hAnsiTheme="majorBidi" w:cstheme="majorBidi" w:hint="cs"/>
          <w:sz w:val="28"/>
          <w:szCs w:val="28"/>
          <w:rtl/>
          <w:lang w:bidi="ar-TN"/>
        </w:rPr>
        <w:t>الاستجابة</w:t>
      </w:r>
      <w:r w:rsidR="006D566E" w:rsidRPr="000F52C2">
        <w:rPr>
          <w:rFonts w:asciiTheme="majorBidi" w:hAnsiTheme="majorBidi" w:cstheme="majorBidi" w:hint="cs"/>
          <w:sz w:val="28"/>
          <w:szCs w:val="28"/>
          <w:rtl/>
          <w:lang w:bidi="ar-TN"/>
        </w:rPr>
        <w:t xml:space="preserve"> لها على مستوى النسخة الجديدة من بوابة ميزانيتنا (المرحلة الأولى من استغلال البوابة)</w:t>
      </w:r>
      <w:r w:rsidR="00350E56">
        <w:rPr>
          <w:rFonts w:asciiTheme="majorBidi" w:hAnsiTheme="majorBidi" w:cstheme="majorBidi" w:hint="cs"/>
          <w:sz w:val="28"/>
          <w:szCs w:val="28"/>
          <w:rtl/>
          <w:lang w:bidi="ar-TN"/>
        </w:rPr>
        <w:t xml:space="preserve"> </w:t>
      </w:r>
      <w:r w:rsidR="006D566E" w:rsidRPr="000F52C2">
        <w:rPr>
          <w:rFonts w:asciiTheme="majorBidi" w:hAnsiTheme="majorBidi" w:cstheme="majorBidi" w:hint="cs"/>
          <w:sz w:val="28"/>
          <w:szCs w:val="28"/>
          <w:rtl/>
          <w:lang w:bidi="ar-TN"/>
        </w:rPr>
        <w:t xml:space="preserve">وأن بقية معايير التصنيف (النفقات الاجتماعية </w:t>
      </w:r>
      <w:r w:rsidR="006D566E" w:rsidRPr="000F52C2">
        <w:rPr>
          <w:rFonts w:asciiTheme="majorBidi" w:hAnsiTheme="majorBidi" w:cstheme="majorBidi"/>
          <w:sz w:val="28"/>
          <w:szCs w:val="28"/>
          <w:rtl/>
          <w:lang w:bidi="ar-TN"/>
        </w:rPr>
        <w:t>–</w:t>
      </w:r>
      <w:r w:rsidR="006D566E" w:rsidRPr="000F52C2">
        <w:rPr>
          <w:rFonts w:asciiTheme="majorBidi" w:hAnsiTheme="majorBidi" w:cstheme="majorBidi" w:hint="cs"/>
          <w:sz w:val="28"/>
          <w:szCs w:val="28"/>
          <w:rtl/>
          <w:lang w:bidi="ar-TN"/>
        </w:rPr>
        <w:t xml:space="preserve"> النفقات حسب النوع الاجتماعي </w:t>
      </w:r>
      <w:r w:rsidR="006D566E" w:rsidRPr="000F52C2">
        <w:rPr>
          <w:rFonts w:asciiTheme="majorBidi" w:hAnsiTheme="majorBidi" w:cstheme="majorBidi"/>
          <w:sz w:val="28"/>
          <w:szCs w:val="28"/>
          <w:rtl/>
          <w:lang w:bidi="ar-TN"/>
        </w:rPr>
        <w:t>–</w:t>
      </w:r>
      <w:r w:rsidR="006D566E" w:rsidRPr="000F52C2">
        <w:rPr>
          <w:rFonts w:asciiTheme="majorBidi" w:hAnsiTheme="majorBidi" w:cstheme="majorBidi" w:hint="cs"/>
          <w:sz w:val="28"/>
          <w:szCs w:val="28"/>
          <w:rtl/>
          <w:lang w:bidi="ar-TN"/>
        </w:rPr>
        <w:t xml:space="preserve"> النفقات الموجهة للأطفال- النفقات طبقا لأهداف التنمية المستدامة) سيتم أخذها بعين الاعتبار </w:t>
      </w:r>
      <w:r w:rsidR="00D36332">
        <w:rPr>
          <w:rFonts w:asciiTheme="majorBidi" w:hAnsiTheme="majorBidi" w:cstheme="majorBidi" w:hint="cs"/>
          <w:sz w:val="28"/>
          <w:szCs w:val="28"/>
          <w:rtl/>
          <w:lang w:bidi="ar-TN"/>
        </w:rPr>
        <w:t>خلال</w:t>
      </w:r>
      <w:r w:rsidR="006D566E" w:rsidRPr="000F52C2">
        <w:rPr>
          <w:rFonts w:asciiTheme="majorBidi" w:hAnsiTheme="majorBidi" w:cstheme="majorBidi" w:hint="cs"/>
          <w:sz w:val="28"/>
          <w:szCs w:val="28"/>
          <w:rtl/>
          <w:lang w:bidi="ar-TN"/>
        </w:rPr>
        <w:t xml:space="preserve"> المرحلة الثانية من استغلال البوابة.</w:t>
      </w:r>
      <w:r>
        <w:rPr>
          <w:rFonts w:asciiTheme="majorBidi" w:hAnsiTheme="majorBidi" w:cstheme="majorBidi" w:hint="cs"/>
          <w:sz w:val="28"/>
          <w:szCs w:val="28"/>
          <w:rtl/>
          <w:lang w:bidi="ar-TN"/>
        </w:rPr>
        <w:t xml:space="preserve"> كما بيّن أنه </w:t>
      </w:r>
      <w:r w:rsidR="006D566E" w:rsidRPr="000F52C2">
        <w:rPr>
          <w:rFonts w:asciiTheme="majorBidi" w:hAnsiTheme="majorBidi" w:cstheme="majorBidi" w:hint="cs"/>
          <w:sz w:val="28"/>
          <w:szCs w:val="28"/>
          <w:rtl/>
          <w:lang w:bidi="ar-TN"/>
        </w:rPr>
        <w:t xml:space="preserve">بالنسبة </w:t>
      </w:r>
      <w:bookmarkStart w:id="4" w:name="_Hlk150851021"/>
      <w:r w:rsidR="006D566E" w:rsidRPr="000F52C2">
        <w:rPr>
          <w:rFonts w:asciiTheme="majorBidi" w:hAnsiTheme="majorBidi" w:cstheme="majorBidi" w:hint="cs"/>
          <w:sz w:val="28"/>
          <w:szCs w:val="28"/>
          <w:rtl/>
          <w:lang w:bidi="ar-TN"/>
        </w:rPr>
        <w:t>للمؤشرات المتعلقة بقيس الأداء في ميزانية الدولة</w:t>
      </w:r>
      <w:bookmarkEnd w:id="4"/>
      <w:r w:rsidR="006D566E" w:rsidRPr="000F52C2">
        <w:rPr>
          <w:rFonts w:asciiTheme="majorBidi" w:hAnsiTheme="majorBidi" w:cstheme="majorBidi" w:hint="cs"/>
          <w:sz w:val="28"/>
          <w:szCs w:val="28"/>
          <w:rtl/>
          <w:lang w:bidi="ar-TN"/>
        </w:rPr>
        <w:t>، فستتوفر</w:t>
      </w:r>
      <w:r w:rsidR="00D97DBC" w:rsidRPr="000F52C2">
        <w:rPr>
          <w:rFonts w:asciiTheme="majorBidi" w:hAnsiTheme="majorBidi" w:cstheme="majorBidi" w:hint="cs"/>
          <w:sz w:val="28"/>
          <w:szCs w:val="28"/>
          <w:rtl/>
          <w:lang w:bidi="ar-TN"/>
        </w:rPr>
        <w:t xml:space="preserve"> </w:t>
      </w:r>
      <w:r w:rsidR="006D566E" w:rsidRPr="000F52C2">
        <w:rPr>
          <w:rFonts w:asciiTheme="majorBidi" w:hAnsiTheme="majorBidi" w:cstheme="majorBidi" w:hint="cs"/>
          <w:sz w:val="28"/>
          <w:szCs w:val="28"/>
          <w:rtl/>
          <w:lang w:bidi="ar-TN"/>
        </w:rPr>
        <w:t xml:space="preserve">مختلف المعطيات الضرورية </w:t>
      </w:r>
      <w:r w:rsidR="00D97DBC" w:rsidRPr="000F52C2">
        <w:rPr>
          <w:rFonts w:asciiTheme="majorBidi" w:hAnsiTheme="majorBidi" w:cstheme="majorBidi" w:hint="cs"/>
          <w:sz w:val="28"/>
          <w:szCs w:val="28"/>
          <w:rtl/>
          <w:lang w:bidi="ar-TN"/>
        </w:rPr>
        <w:t>لإعداد</w:t>
      </w:r>
      <w:r w:rsidR="006D566E" w:rsidRPr="000F52C2">
        <w:rPr>
          <w:rFonts w:asciiTheme="majorBidi" w:hAnsiTheme="majorBidi" w:cstheme="majorBidi" w:hint="cs"/>
          <w:sz w:val="28"/>
          <w:szCs w:val="28"/>
          <w:rtl/>
          <w:lang w:bidi="ar-TN"/>
        </w:rPr>
        <w:t xml:space="preserve"> هذه المؤشرات في النسخة الجديدة للمنظومة المعلوماتية لوزارة المالية والتي ستدخل حيز الاستغلال انطلاقا من جانفي 2025.وبالتالي انطلاقا من جانفي 2026، يمكن إعداد مختلف التقارير المعلقة بأهداف السياسيات العمومية ومؤشرات قيس الأداء.</w:t>
      </w:r>
    </w:p>
    <w:p w14:paraId="5FA6B4BD" w14:textId="6BA06489" w:rsidR="00D97DBC" w:rsidRPr="000F52C2" w:rsidRDefault="00610AEF" w:rsidP="00610AEF">
      <w:pPr>
        <w:bidi/>
        <w:ind w:right="-567" w:hanging="46"/>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وأشار </w:t>
      </w:r>
      <w:r w:rsidR="006D566E" w:rsidRPr="000F52C2">
        <w:rPr>
          <w:rFonts w:asciiTheme="majorBidi" w:hAnsiTheme="majorBidi" w:cstheme="majorBidi" w:hint="cs"/>
          <w:sz w:val="28"/>
          <w:szCs w:val="28"/>
          <w:rtl/>
          <w:lang w:bidi="ar-TN"/>
        </w:rPr>
        <w:t xml:space="preserve">السيد محمد العارم من ناحيته إلى أهمية ميزانية المواطن التي ستمكن المواطن من المراقبة والمتابعة من ناحية وتكريس الشفافية من ناحية أخرى باعتبارها </w:t>
      </w:r>
      <w:r w:rsidR="00D97DBC" w:rsidRPr="000F52C2">
        <w:rPr>
          <w:rFonts w:asciiTheme="majorBidi" w:hAnsiTheme="majorBidi" w:cstheme="majorBidi" w:hint="cs"/>
          <w:sz w:val="28"/>
          <w:szCs w:val="28"/>
          <w:rtl/>
          <w:lang w:bidi="ar-TN"/>
        </w:rPr>
        <w:t>مبدأ من مبادئ الحكومة المفتوحة.</w:t>
      </w:r>
    </w:p>
    <w:p w14:paraId="56DE9E20" w14:textId="29B55596" w:rsidR="00D32EE3" w:rsidRPr="000F52C2" w:rsidRDefault="00D97DBC" w:rsidP="00350E56">
      <w:pPr>
        <w:bidi/>
        <w:ind w:right="-567" w:hanging="46"/>
        <w:jc w:val="both"/>
        <w:rPr>
          <w:rFonts w:asciiTheme="majorBidi" w:hAnsiTheme="majorBidi" w:cstheme="majorBidi"/>
          <w:sz w:val="28"/>
          <w:szCs w:val="28"/>
          <w:rtl/>
          <w:lang w:bidi="ar-TN"/>
        </w:rPr>
      </w:pPr>
      <w:r w:rsidRPr="000F52C2">
        <w:rPr>
          <w:rFonts w:asciiTheme="majorBidi" w:hAnsiTheme="majorBidi" w:cstheme="majorBidi" w:hint="cs"/>
          <w:sz w:val="28"/>
          <w:szCs w:val="28"/>
          <w:rtl/>
          <w:lang w:bidi="ar-TN"/>
        </w:rPr>
        <w:t>وفي إجابة لتدخل السيدة سنية الغربي حول ضرورة وضع مختلف المعطيات الخاصة بميزانية الدولة في شكل مفتوح من خلال ضمان الترابط بين بوابة ميزانيتنا</w:t>
      </w:r>
      <w:r w:rsidR="00350E56">
        <w:rPr>
          <w:rFonts w:asciiTheme="majorBidi" w:hAnsiTheme="majorBidi" w:cstheme="majorBidi" w:hint="cs"/>
          <w:sz w:val="28"/>
          <w:szCs w:val="28"/>
          <w:rtl/>
          <w:lang w:bidi="ar-TN"/>
        </w:rPr>
        <w:t xml:space="preserve"> </w:t>
      </w:r>
      <w:r w:rsidRPr="000F52C2">
        <w:rPr>
          <w:rFonts w:asciiTheme="majorBidi" w:hAnsiTheme="majorBidi" w:cstheme="majorBidi" w:hint="cs"/>
          <w:sz w:val="28"/>
          <w:szCs w:val="28"/>
          <w:rtl/>
          <w:lang w:bidi="ar-TN"/>
        </w:rPr>
        <w:t xml:space="preserve">والبوابة الوطنية للبيانات المفتوحة، بيّن السيد </w:t>
      </w:r>
      <w:r w:rsidR="00D32EE3" w:rsidRPr="000F52C2">
        <w:rPr>
          <w:rFonts w:asciiTheme="majorBidi" w:hAnsiTheme="majorBidi" w:cstheme="majorBidi" w:hint="cs"/>
          <w:sz w:val="28"/>
          <w:szCs w:val="28"/>
          <w:rtl/>
          <w:lang w:bidi="ar-TN"/>
        </w:rPr>
        <w:t>أسد الخليل أن هناك عدد من المعطيات المهمة ستكون موجودة على البوابة الوطنية للبيانات المفتوحة على غرار جداول قانون المالية وأن باقي المعطيات يمكن الولوج إليها عبر بوابة "</w:t>
      </w:r>
      <w:r w:rsidR="00D32EE3" w:rsidRPr="000F52C2">
        <w:rPr>
          <w:rFonts w:asciiTheme="majorBidi" w:hAnsiTheme="majorBidi" w:cstheme="majorBidi"/>
          <w:sz w:val="28"/>
          <w:szCs w:val="28"/>
          <w:lang w:bidi="ar-TN"/>
        </w:rPr>
        <w:t xml:space="preserve">Open Budget of </w:t>
      </w:r>
      <w:proofErr w:type="spellStart"/>
      <w:r w:rsidR="00D32EE3" w:rsidRPr="000F52C2">
        <w:rPr>
          <w:rFonts w:asciiTheme="majorBidi" w:hAnsiTheme="majorBidi" w:cstheme="majorBidi"/>
          <w:sz w:val="28"/>
          <w:szCs w:val="28"/>
          <w:lang w:bidi="ar-TN"/>
        </w:rPr>
        <w:t>Tunisia</w:t>
      </w:r>
      <w:proofErr w:type="spellEnd"/>
      <w:r w:rsidR="00D32EE3" w:rsidRPr="000F52C2">
        <w:rPr>
          <w:rFonts w:asciiTheme="majorBidi" w:hAnsiTheme="majorBidi" w:cstheme="majorBidi" w:hint="cs"/>
          <w:sz w:val="28"/>
          <w:szCs w:val="28"/>
          <w:rtl/>
          <w:lang w:bidi="ar-TN"/>
        </w:rPr>
        <w:t>" وهي التسمية الجديدة لبوابة ميزانينا.</w:t>
      </w:r>
    </w:p>
    <w:p w14:paraId="3A75A84A" w14:textId="4FE93404" w:rsidR="006D566E" w:rsidRDefault="00610AEF" w:rsidP="00C72984">
      <w:pPr>
        <w:bidi/>
        <w:ind w:right="-567" w:hanging="46"/>
        <w:jc w:val="both"/>
        <w:rPr>
          <w:rFonts w:asciiTheme="majorBidi" w:hAnsiTheme="majorBidi" w:cstheme="majorBidi"/>
          <w:sz w:val="28"/>
          <w:szCs w:val="28"/>
          <w:rtl/>
          <w:lang w:bidi="ar-TN"/>
        </w:rPr>
      </w:pPr>
      <w:r>
        <w:rPr>
          <w:rFonts w:asciiTheme="majorBidi" w:hAnsiTheme="majorBidi" w:cstheme="majorBidi" w:hint="cs"/>
          <w:sz w:val="28"/>
          <w:szCs w:val="28"/>
          <w:rtl/>
          <w:lang w:bidi="ar-TN"/>
        </w:rPr>
        <w:t>على إثر ذلك،</w:t>
      </w:r>
      <w:r w:rsidR="00D32EE3" w:rsidRPr="000F52C2">
        <w:rPr>
          <w:rFonts w:asciiTheme="majorBidi" w:hAnsiTheme="majorBidi" w:cstheme="majorBidi" w:hint="cs"/>
          <w:sz w:val="28"/>
          <w:szCs w:val="28"/>
          <w:rtl/>
          <w:lang w:bidi="ar-TN"/>
        </w:rPr>
        <w:t xml:space="preserve"> تم الاتفاق على </w:t>
      </w:r>
      <w:proofErr w:type="spellStart"/>
      <w:r w:rsidR="00D32EE3" w:rsidRPr="000F52C2">
        <w:rPr>
          <w:rFonts w:asciiTheme="majorBidi" w:hAnsiTheme="majorBidi" w:cstheme="majorBidi" w:hint="cs"/>
          <w:sz w:val="28"/>
          <w:szCs w:val="28"/>
          <w:rtl/>
          <w:lang w:bidi="ar-TN"/>
        </w:rPr>
        <w:t>إدارج</w:t>
      </w:r>
      <w:proofErr w:type="spellEnd"/>
      <w:r w:rsidR="00D97DBC" w:rsidRPr="000F52C2">
        <w:rPr>
          <w:rFonts w:asciiTheme="majorBidi" w:hAnsiTheme="majorBidi" w:cstheme="majorBidi" w:hint="cs"/>
          <w:sz w:val="28"/>
          <w:szCs w:val="28"/>
          <w:rtl/>
          <w:lang w:bidi="ar-TN"/>
        </w:rPr>
        <w:t xml:space="preserve"> </w:t>
      </w:r>
      <w:r w:rsidR="00D32EE3" w:rsidRPr="000F52C2">
        <w:rPr>
          <w:rFonts w:asciiTheme="majorBidi" w:hAnsiTheme="majorBidi" w:cstheme="majorBidi" w:hint="cs"/>
          <w:sz w:val="28"/>
          <w:szCs w:val="28"/>
          <w:rtl/>
          <w:lang w:bidi="ar-TN"/>
        </w:rPr>
        <w:t>التعهد موضوع جلسة العمل بخطة العمل الوطنية الخامسة لشراكة الحكومة المفتوحة على أن تقوم السيدة عائشة القرافي "ممثلة منتدى شراكة الحكومة المفتوحة عن المجتمع المدني" باقتراح الإضافات</w:t>
      </w:r>
      <w:r w:rsidR="00350E56">
        <w:rPr>
          <w:rFonts w:asciiTheme="majorBidi" w:hAnsiTheme="majorBidi" w:cstheme="majorBidi" w:hint="cs"/>
          <w:sz w:val="28"/>
          <w:szCs w:val="28"/>
          <w:rtl/>
          <w:lang w:bidi="ar-TN"/>
        </w:rPr>
        <w:t xml:space="preserve"> الضرورية</w:t>
      </w:r>
      <w:r w:rsidR="00D32EE3" w:rsidRPr="000F52C2">
        <w:rPr>
          <w:rFonts w:asciiTheme="majorBidi" w:hAnsiTheme="majorBidi" w:cstheme="majorBidi" w:hint="cs"/>
          <w:sz w:val="28"/>
          <w:szCs w:val="28"/>
          <w:rtl/>
          <w:lang w:bidi="ar-TN"/>
        </w:rPr>
        <w:t xml:space="preserve"> على جذاذة التعهد المقترح</w:t>
      </w:r>
      <w:r w:rsidR="00350E56">
        <w:rPr>
          <w:rFonts w:asciiTheme="majorBidi" w:hAnsiTheme="majorBidi" w:cstheme="majorBidi" w:hint="cs"/>
          <w:sz w:val="28"/>
          <w:szCs w:val="28"/>
          <w:rtl/>
          <w:lang w:bidi="ar-TN"/>
        </w:rPr>
        <w:t>ة</w:t>
      </w:r>
      <w:r w:rsidR="00D32EE3" w:rsidRPr="000F52C2">
        <w:rPr>
          <w:rFonts w:asciiTheme="majorBidi" w:hAnsiTheme="majorBidi" w:cstheme="majorBidi" w:hint="cs"/>
          <w:sz w:val="28"/>
          <w:szCs w:val="28"/>
          <w:rtl/>
          <w:lang w:bidi="ar-TN"/>
        </w:rPr>
        <w:t xml:space="preserve"> من السيد أسد الخليل ممثل عن وزارة المالية وذلك بهدف مزيد تدعيم التعهد المتعلق بالشفافية </w:t>
      </w:r>
      <w:r w:rsidR="00D32EE3" w:rsidRPr="00B15C59">
        <w:rPr>
          <w:rFonts w:asciiTheme="majorBidi" w:hAnsiTheme="majorBidi" w:cstheme="majorBidi" w:hint="cs"/>
          <w:sz w:val="28"/>
          <w:szCs w:val="28"/>
          <w:rtl/>
          <w:lang w:bidi="ar-TN"/>
        </w:rPr>
        <w:t>ال</w:t>
      </w:r>
      <w:r w:rsidR="00D32EE3" w:rsidRPr="000F52C2">
        <w:rPr>
          <w:rFonts w:asciiTheme="majorBidi" w:hAnsiTheme="majorBidi" w:cstheme="majorBidi" w:hint="cs"/>
          <w:sz w:val="28"/>
          <w:szCs w:val="28"/>
          <w:rtl/>
          <w:lang w:bidi="ar-TN"/>
        </w:rPr>
        <w:t xml:space="preserve">مالية </w:t>
      </w:r>
    </w:p>
    <w:p w14:paraId="763C128F" w14:textId="77777777" w:rsidR="00C72984" w:rsidRPr="000F52C2" w:rsidRDefault="00C72984" w:rsidP="00C72984">
      <w:pPr>
        <w:bidi/>
        <w:ind w:right="-567" w:hanging="46"/>
        <w:jc w:val="both"/>
        <w:rPr>
          <w:rFonts w:asciiTheme="majorBidi" w:hAnsiTheme="majorBidi" w:cstheme="majorBidi"/>
          <w:sz w:val="28"/>
          <w:szCs w:val="28"/>
          <w:rtl/>
          <w:lang w:bidi="ar-TN"/>
        </w:rPr>
      </w:pPr>
    </w:p>
    <w:p w14:paraId="168FB6A8" w14:textId="578146A8" w:rsidR="00350E56" w:rsidRDefault="00610AEF" w:rsidP="00610AEF">
      <w:pPr>
        <w:bidi/>
        <w:ind w:right="-567" w:hanging="46"/>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وقد تمّ تخصيص </w:t>
      </w:r>
      <w:r w:rsidR="00D32EE3" w:rsidRPr="000F52C2">
        <w:rPr>
          <w:rFonts w:asciiTheme="majorBidi" w:hAnsiTheme="majorBidi" w:cstheme="majorBidi" w:hint="cs"/>
          <w:sz w:val="28"/>
          <w:szCs w:val="28"/>
          <w:rtl/>
          <w:lang w:bidi="ar-TN"/>
        </w:rPr>
        <w:t>الجزء الموالي من جلسة العمل لتقديم مدى التقدم في صياغة محتوى خطة العمل الوطنية الخامسة لشراكة الحكومة المفتوحة، حيث أشارت السيدة سوسن معلى أنه قد تم التوصل بأغلب الجذاذات الخاصة بتعهدات خطة العمل وأن</w:t>
      </w:r>
      <w:r w:rsidR="006909A9">
        <w:rPr>
          <w:rFonts w:asciiTheme="majorBidi" w:hAnsiTheme="majorBidi" w:cstheme="majorBidi" w:hint="cs"/>
          <w:sz w:val="28"/>
          <w:szCs w:val="28"/>
          <w:rtl/>
          <w:lang w:bidi="ar-TN"/>
        </w:rPr>
        <w:t>ه يتمّ</w:t>
      </w:r>
      <w:r w:rsidR="00D32EE3" w:rsidRPr="000F52C2">
        <w:rPr>
          <w:rFonts w:asciiTheme="majorBidi" w:hAnsiTheme="majorBidi" w:cstheme="majorBidi" w:hint="cs"/>
          <w:sz w:val="28"/>
          <w:szCs w:val="28"/>
          <w:rtl/>
          <w:lang w:bidi="ar-TN"/>
        </w:rPr>
        <w:t xml:space="preserve"> العمل عليها لمزيد تحسينها</w:t>
      </w:r>
      <w:r w:rsidR="00D36332">
        <w:rPr>
          <w:rFonts w:asciiTheme="majorBidi" w:hAnsiTheme="majorBidi" w:cstheme="majorBidi"/>
          <w:sz w:val="28"/>
          <w:szCs w:val="28"/>
          <w:lang w:bidi="ar-TN"/>
        </w:rPr>
        <w:t xml:space="preserve">   </w:t>
      </w:r>
      <w:r w:rsidR="00D36332">
        <w:rPr>
          <w:rFonts w:asciiTheme="majorBidi" w:hAnsiTheme="majorBidi" w:cstheme="majorBidi" w:hint="cs"/>
          <w:sz w:val="28"/>
          <w:szCs w:val="28"/>
          <w:rtl/>
          <w:lang w:bidi="ar-TN"/>
        </w:rPr>
        <w:t>بهدف إعداد خطة العمل الوطنية الخامسة في صيغتها النهائية</w:t>
      </w:r>
      <w:r w:rsidR="00D32EE3" w:rsidRPr="000F52C2">
        <w:rPr>
          <w:rFonts w:asciiTheme="majorBidi" w:hAnsiTheme="majorBidi" w:cstheme="majorBidi" w:hint="cs"/>
          <w:sz w:val="28"/>
          <w:szCs w:val="28"/>
          <w:rtl/>
          <w:lang w:bidi="ar-TN"/>
        </w:rPr>
        <w:t>.</w:t>
      </w:r>
      <w:r w:rsidR="00FD31B3">
        <w:rPr>
          <w:rFonts w:asciiTheme="majorBidi" w:hAnsiTheme="majorBidi" w:cstheme="majorBidi" w:hint="cs"/>
          <w:sz w:val="28"/>
          <w:szCs w:val="28"/>
          <w:rtl/>
          <w:lang w:bidi="ar-TN"/>
        </w:rPr>
        <w:t xml:space="preserve"> كما قامت ب</w:t>
      </w:r>
      <w:r w:rsidR="00D32EE3" w:rsidRPr="000F52C2">
        <w:rPr>
          <w:rFonts w:asciiTheme="majorBidi" w:hAnsiTheme="majorBidi" w:cstheme="majorBidi" w:hint="cs"/>
          <w:sz w:val="28"/>
          <w:szCs w:val="28"/>
          <w:rtl/>
          <w:lang w:bidi="ar-TN"/>
        </w:rPr>
        <w:t>تقديم القائمة</w:t>
      </w:r>
      <w:r w:rsidR="006F7CC6" w:rsidRPr="000F52C2">
        <w:rPr>
          <w:rFonts w:asciiTheme="majorBidi" w:hAnsiTheme="majorBidi" w:cstheme="majorBidi" w:hint="cs"/>
          <w:sz w:val="28"/>
          <w:szCs w:val="28"/>
          <w:rtl/>
          <w:lang w:bidi="ar-TN"/>
        </w:rPr>
        <w:t xml:space="preserve"> </w:t>
      </w:r>
      <w:r w:rsidR="00D32EE3" w:rsidRPr="000F52C2">
        <w:rPr>
          <w:rFonts w:asciiTheme="majorBidi" w:hAnsiTheme="majorBidi" w:cstheme="majorBidi" w:hint="cs"/>
          <w:sz w:val="28"/>
          <w:szCs w:val="28"/>
          <w:rtl/>
          <w:lang w:bidi="ar-TN"/>
        </w:rPr>
        <w:t>النهائية لتعهدات خطة العمل الوطنيّة الخامسة لشراكة الحكومة المفتوحة (مع ادراج التعهد حول الشفافية المالية موضوع جلسة العمل هذه)</w:t>
      </w:r>
      <w:r w:rsidR="00350E56">
        <w:rPr>
          <w:rFonts w:asciiTheme="majorBidi" w:hAnsiTheme="majorBidi" w:cstheme="majorBidi" w:hint="cs"/>
          <w:sz w:val="28"/>
          <w:szCs w:val="28"/>
          <w:rtl/>
          <w:lang w:bidi="ar-TN"/>
        </w:rPr>
        <w:t xml:space="preserve">. </w:t>
      </w:r>
      <w:r w:rsidR="00FD31B3">
        <w:rPr>
          <w:rFonts w:asciiTheme="majorBidi" w:hAnsiTheme="majorBidi" w:cstheme="majorBidi" w:hint="cs"/>
          <w:sz w:val="28"/>
          <w:szCs w:val="28"/>
          <w:rtl/>
          <w:lang w:bidi="ar-TN"/>
        </w:rPr>
        <w:t>وهي كما يلي:</w:t>
      </w:r>
    </w:p>
    <w:p w14:paraId="354B3EFA" w14:textId="77777777" w:rsidR="00E22317" w:rsidRDefault="00E22317" w:rsidP="00E22317">
      <w:pPr>
        <w:bidi/>
        <w:ind w:right="-567" w:hanging="46"/>
        <w:jc w:val="both"/>
        <w:rPr>
          <w:rFonts w:asciiTheme="majorBidi" w:hAnsiTheme="majorBidi" w:cstheme="majorBidi"/>
          <w:sz w:val="28"/>
          <w:szCs w:val="28"/>
          <w:rtl/>
          <w:lang w:bidi="ar-TN"/>
        </w:rPr>
      </w:pPr>
    </w:p>
    <w:p w14:paraId="691B9257" w14:textId="77777777" w:rsidR="00251947" w:rsidRPr="00251947" w:rsidRDefault="00251947" w:rsidP="00251947">
      <w:pPr>
        <w:bidi/>
        <w:spacing w:line="240" w:lineRule="auto"/>
        <w:jc w:val="center"/>
        <w:rPr>
          <w:rFonts w:asciiTheme="majorBidi" w:hAnsiTheme="majorBidi" w:cstheme="majorBidi"/>
          <w:b/>
          <w:bCs/>
          <w:color w:val="595959" w:themeColor="text1" w:themeTint="A6"/>
          <w:sz w:val="36"/>
          <w:szCs w:val="36"/>
          <w:rtl/>
          <w:lang w:bidi="ar-TN"/>
        </w:rPr>
      </w:pPr>
      <w:r w:rsidRPr="00251947">
        <w:rPr>
          <w:rFonts w:asciiTheme="majorBidi" w:eastAsia="Calibri" w:hAnsiTheme="majorBidi" w:cstheme="majorBidi"/>
          <w:b/>
          <w:bCs/>
          <w:color w:val="595959" w:themeColor="text1" w:themeTint="A6"/>
          <w:sz w:val="36"/>
          <w:szCs w:val="36"/>
          <w:rtl/>
        </w:rPr>
        <w:t>محور الشفافية وحوكمة التصرف في الموارد الطبيعية</w:t>
      </w:r>
    </w:p>
    <w:p w14:paraId="61C9F071" w14:textId="77777777" w:rsidR="00251947" w:rsidRPr="00251947" w:rsidRDefault="00251947" w:rsidP="00251947">
      <w:pPr>
        <w:keepNext/>
        <w:keepLines/>
        <w:bidi/>
        <w:spacing w:before="240" w:after="0" w:line="240" w:lineRule="auto"/>
        <w:outlineLvl w:val="0"/>
        <w:rPr>
          <w:rFonts w:asciiTheme="majorHAnsi" w:eastAsia="Calibri" w:hAnsiTheme="majorHAnsi" w:cstheme="majorBidi"/>
          <w:b/>
          <w:bCs/>
          <w:color w:val="2E74B5" w:themeColor="accent1" w:themeShade="BF"/>
          <w:sz w:val="28"/>
          <w:szCs w:val="28"/>
          <w:rtl/>
          <w:lang w:bidi="ar-TN"/>
        </w:rPr>
      </w:pPr>
      <w:r w:rsidRPr="00251947">
        <w:rPr>
          <w:rFonts w:asciiTheme="majorHAnsi" w:eastAsia="Calibri" w:hAnsiTheme="majorHAnsi" w:cstheme="majorBidi" w:hint="cs"/>
          <w:b/>
          <w:bCs/>
          <w:color w:val="2E74B5" w:themeColor="accent1" w:themeShade="BF"/>
          <w:sz w:val="28"/>
          <w:szCs w:val="28"/>
          <w:rtl/>
          <w:lang w:bidi="ar-TN"/>
        </w:rPr>
        <w:t>التعهد</w:t>
      </w:r>
      <w:r w:rsidRPr="00251947">
        <w:rPr>
          <w:rFonts w:asciiTheme="majorHAnsi" w:eastAsia="Calibri" w:hAnsiTheme="majorHAnsi" w:cstheme="majorBidi"/>
          <w:b/>
          <w:bCs/>
          <w:color w:val="2E74B5" w:themeColor="accent1" w:themeShade="BF"/>
          <w:sz w:val="28"/>
          <w:szCs w:val="28"/>
          <w:rtl/>
          <w:lang w:bidi="ar-TN"/>
        </w:rPr>
        <w:t xml:space="preserve"> عدد </w:t>
      </w:r>
      <w:r w:rsidRPr="00251947">
        <w:rPr>
          <w:rFonts w:asciiTheme="majorHAnsi" w:eastAsia="Calibri" w:hAnsiTheme="majorHAnsi" w:cstheme="majorBidi"/>
          <w:b/>
          <w:bCs/>
          <w:color w:val="2E74B5" w:themeColor="accent1" w:themeShade="BF"/>
          <w:sz w:val="28"/>
          <w:szCs w:val="28"/>
          <w:lang w:bidi="ar-TN"/>
        </w:rPr>
        <w:t>1</w:t>
      </w:r>
      <w:r w:rsidRPr="00251947">
        <w:rPr>
          <w:rFonts w:asciiTheme="majorHAnsi" w:eastAsia="Calibri" w:hAnsiTheme="majorHAnsi" w:cstheme="majorBidi"/>
          <w:b/>
          <w:bCs/>
          <w:color w:val="2E74B5" w:themeColor="accent1" w:themeShade="BF"/>
          <w:sz w:val="28"/>
          <w:szCs w:val="28"/>
          <w:rtl/>
          <w:lang w:bidi="ar-TN"/>
        </w:rPr>
        <w:t xml:space="preserve">: </w:t>
      </w:r>
      <w:r w:rsidRPr="00251947">
        <w:rPr>
          <w:rFonts w:asciiTheme="majorHAnsi" w:eastAsia="Calibri" w:hAnsiTheme="majorHAnsi" w:cstheme="majorBidi" w:hint="cs"/>
          <w:b/>
          <w:bCs/>
          <w:color w:val="2E74B5" w:themeColor="accent1" w:themeShade="BF"/>
          <w:sz w:val="28"/>
          <w:szCs w:val="28"/>
          <w:rtl/>
          <w:lang w:bidi="ar-TN"/>
        </w:rPr>
        <w:t>تكريس الشفافية المالية</w:t>
      </w:r>
    </w:p>
    <w:p w14:paraId="1B19FAEA" w14:textId="77777777" w:rsidR="00251947" w:rsidRPr="00251947" w:rsidRDefault="00251947" w:rsidP="00251947">
      <w:pPr>
        <w:bidi/>
        <w:spacing w:line="240" w:lineRule="auto"/>
        <w:rPr>
          <w:rFonts w:asciiTheme="majorBidi" w:eastAsia="Calibri" w:hAnsiTheme="majorBidi" w:cstheme="majorBidi"/>
          <w:sz w:val="24"/>
          <w:szCs w:val="24"/>
          <w:lang w:bidi="ar-TN"/>
        </w:rPr>
      </w:pPr>
      <w:r w:rsidRPr="00251947">
        <w:rPr>
          <w:rFonts w:asciiTheme="majorBidi" w:eastAsia="Calibri" w:hAnsiTheme="majorBidi" w:cstheme="majorBidi"/>
          <w:sz w:val="24"/>
          <w:szCs w:val="24"/>
          <w:rtl/>
          <w:lang w:bidi="ar-TN"/>
        </w:rPr>
        <w:t>يهدف هذا التعهد إلى تعزيز الشفافية فيما يخص التصرف في الموارد المالية للدولة من خلال:</w:t>
      </w:r>
    </w:p>
    <w:p w14:paraId="4EBBB102" w14:textId="77777777" w:rsidR="00251947" w:rsidRPr="00251947" w:rsidRDefault="00251947" w:rsidP="00251947">
      <w:pPr>
        <w:numPr>
          <w:ilvl w:val="0"/>
          <w:numId w:val="3"/>
        </w:numPr>
        <w:bidi/>
        <w:spacing w:line="240" w:lineRule="auto"/>
        <w:rPr>
          <w:rFonts w:asciiTheme="majorBidi" w:hAnsiTheme="majorBidi" w:cstheme="majorBidi"/>
          <w:sz w:val="24"/>
          <w:szCs w:val="24"/>
          <w:lang w:val="en-US"/>
        </w:rPr>
      </w:pPr>
      <w:r w:rsidRPr="00251947">
        <w:rPr>
          <w:rFonts w:asciiTheme="majorBidi" w:hAnsiTheme="majorBidi" w:cstheme="majorBidi"/>
          <w:sz w:val="24"/>
          <w:szCs w:val="24"/>
          <w:rtl/>
          <w:lang w:val="en-US"/>
        </w:rPr>
        <w:t>تطوير نسخة جديدة لبوابة الميزانية المفتوحة (ميزانيتنا) تتلاءم مع ما جاء به القانون الأساسي الجديد للميزانية عدد 15 لسنة 2019 والمرتكز أساسا على إعداد وتنفيذ ميزانية الدولة وفق منهجية التصرف حسب الأهداف.</w:t>
      </w:r>
    </w:p>
    <w:p w14:paraId="118276F1" w14:textId="77777777" w:rsidR="00251947" w:rsidRPr="00251947" w:rsidRDefault="00251947" w:rsidP="00251947">
      <w:pPr>
        <w:numPr>
          <w:ilvl w:val="0"/>
          <w:numId w:val="3"/>
        </w:numPr>
        <w:bidi/>
        <w:spacing w:line="240" w:lineRule="auto"/>
        <w:rPr>
          <w:rFonts w:asciiTheme="majorBidi" w:hAnsiTheme="majorBidi" w:cstheme="majorBidi"/>
          <w:sz w:val="24"/>
          <w:szCs w:val="24"/>
          <w:lang w:val="en-US"/>
        </w:rPr>
      </w:pPr>
      <w:r w:rsidRPr="00251947">
        <w:rPr>
          <w:rFonts w:asciiTheme="majorBidi" w:hAnsiTheme="majorBidi" w:cstheme="majorBidi"/>
          <w:sz w:val="24"/>
          <w:szCs w:val="24"/>
          <w:rtl/>
          <w:lang w:val="en-US"/>
        </w:rPr>
        <w:t>إعداد ميزانية الدولة المبسطة للمواطن وذوي الاحتياجات الخصوصية،</w:t>
      </w:r>
    </w:p>
    <w:p w14:paraId="5522F3CD" w14:textId="52FE1319" w:rsidR="00251947" w:rsidRPr="00251947" w:rsidRDefault="00251947" w:rsidP="00251947">
      <w:pPr>
        <w:shd w:val="clear" w:color="auto" w:fill="FFFFFF"/>
        <w:bidi/>
        <w:spacing w:line="240" w:lineRule="auto"/>
        <w:jc w:val="both"/>
        <w:rPr>
          <w:rFonts w:asciiTheme="majorBidi" w:eastAsia="Arial" w:hAnsiTheme="majorBidi" w:cstheme="majorBidi"/>
          <w:color w:val="000000"/>
          <w:kern w:val="0"/>
          <w:sz w:val="24"/>
          <w:szCs w:val="24"/>
          <w14:ligatures w14:val="none"/>
        </w:rPr>
      </w:pPr>
      <w:r w:rsidRPr="00251947">
        <w:rPr>
          <w:rFonts w:asciiTheme="majorBidi" w:eastAsia="Arial" w:hAnsiTheme="majorBidi" w:cstheme="majorBidi"/>
          <w:b/>
          <w:bCs/>
          <w:color w:val="000000"/>
          <w:kern w:val="0"/>
          <w:sz w:val="24"/>
          <w:szCs w:val="24"/>
          <w:rtl/>
          <w:lang w:bidi="ar-TN"/>
          <w14:ligatures w14:val="none"/>
        </w:rPr>
        <w:t>الهيكل المسؤول:</w:t>
      </w:r>
      <w:r w:rsidRPr="00251947">
        <w:rPr>
          <w:rFonts w:asciiTheme="majorBidi" w:eastAsia="Arial" w:hAnsiTheme="majorBidi" w:cstheme="majorBidi"/>
          <w:color w:val="000000"/>
          <w:kern w:val="0"/>
          <w:sz w:val="24"/>
          <w:szCs w:val="24"/>
          <w:rtl/>
          <w14:ligatures w14:val="none"/>
        </w:rPr>
        <w:t xml:space="preserve"> </w:t>
      </w:r>
      <w:r w:rsidRPr="00251947">
        <w:rPr>
          <w:rFonts w:asciiTheme="majorBidi" w:eastAsia="Arial" w:hAnsiTheme="majorBidi" w:cstheme="majorBidi"/>
          <w:color w:val="000000"/>
          <w:kern w:val="0"/>
          <w:sz w:val="24"/>
          <w:szCs w:val="24"/>
          <w:rtl/>
          <w:lang w:bidi="ar-TN"/>
          <w14:ligatures w14:val="none"/>
        </w:rPr>
        <w:t>وزارة المالية.</w:t>
      </w:r>
    </w:p>
    <w:p w14:paraId="38EFDE8F" w14:textId="77777777" w:rsidR="00251947" w:rsidRPr="00251947" w:rsidRDefault="00251947" w:rsidP="00251947">
      <w:pPr>
        <w:keepNext/>
        <w:keepLines/>
        <w:bidi/>
        <w:spacing w:before="240" w:after="0" w:line="240" w:lineRule="auto"/>
        <w:outlineLvl w:val="0"/>
        <w:rPr>
          <w:rFonts w:asciiTheme="majorHAnsi" w:eastAsia="Calibri" w:hAnsiTheme="majorHAnsi" w:cstheme="majorBidi"/>
          <w:b/>
          <w:bCs/>
          <w:color w:val="2E74B5" w:themeColor="accent1" w:themeShade="BF"/>
          <w:sz w:val="28"/>
          <w:szCs w:val="28"/>
          <w:rtl/>
          <w:lang w:bidi="ar-TN"/>
        </w:rPr>
      </w:pPr>
      <w:r w:rsidRPr="00251947">
        <w:rPr>
          <w:rFonts w:asciiTheme="majorHAnsi" w:eastAsia="Calibri" w:hAnsiTheme="majorHAnsi" w:cstheme="majorBidi" w:hint="cs"/>
          <w:color w:val="2E74B5" w:themeColor="accent1" w:themeShade="BF"/>
          <w:sz w:val="28"/>
          <w:szCs w:val="28"/>
          <w:rtl/>
          <w:lang w:bidi="ar-TN"/>
        </w:rPr>
        <w:lastRenderedPageBreak/>
        <w:t xml:space="preserve"> </w:t>
      </w:r>
      <w:r w:rsidRPr="00251947">
        <w:rPr>
          <w:rFonts w:asciiTheme="majorHAnsi" w:eastAsia="Calibri" w:hAnsiTheme="majorHAnsi" w:cstheme="majorBidi" w:hint="cs"/>
          <w:b/>
          <w:bCs/>
          <w:color w:val="2E74B5" w:themeColor="accent1" w:themeShade="BF"/>
          <w:sz w:val="28"/>
          <w:szCs w:val="28"/>
          <w:rtl/>
        </w:rPr>
        <w:t xml:space="preserve">التعهد عدد 2: منظومة استخلاص </w:t>
      </w:r>
      <w:proofErr w:type="spellStart"/>
      <w:r w:rsidRPr="00251947">
        <w:rPr>
          <w:rFonts w:asciiTheme="majorHAnsi" w:eastAsia="Calibri" w:hAnsiTheme="majorHAnsi" w:cstheme="majorBidi" w:hint="cs"/>
          <w:b/>
          <w:bCs/>
          <w:color w:val="2E74B5" w:themeColor="accent1" w:themeShade="BF"/>
          <w:sz w:val="28"/>
          <w:szCs w:val="28"/>
          <w:rtl/>
        </w:rPr>
        <w:t>معاليم</w:t>
      </w:r>
      <w:proofErr w:type="spellEnd"/>
      <w:r w:rsidRPr="00251947">
        <w:rPr>
          <w:rFonts w:asciiTheme="majorHAnsi" w:eastAsia="Calibri" w:hAnsiTheme="majorHAnsi" w:cstheme="majorBidi" w:hint="cs"/>
          <w:b/>
          <w:bCs/>
          <w:color w:val="2E74B5" w:themeColor="accent1" w:themeShade="BF"/>
          <w:sz w:val="28"/>
          <w:szCs w:val="28"/>
          <w:rtl/>
        </w:rPr>
        <w:t xml:space="preserve"> استغلال الملك العمومي للميا</w:t>
      </w:r>
      <w:r w:rsidRPr="00251947">
        <w:rPr>
          <w:rFonts w:asciiTheme="majorHAnsi" w:eastAsia="Calibri" w:hAnsiTheme="majorHAnsi" w:cstheme="majorBidi" w:hint="cs"/>
          <w:b/>
          <w:bCs/>
          <w:color w:val="2E74B5" w:themeColor="accent1" w:themeShade="BF"/>
          <w:sz w:val="28"/>
          <w:szCs w:val="28"/>
          <w:rtl/>
          <w:lang w:bidi="ar-TN"/>
        </w:rPr>
        <w:t>ه</w:t>
      </w:r>
    </w:p>
    <w:p w14:paraId="6539DAAE" w14:textId="77777777" w:rsidR="00251947" w:rsidRPr="00251947" w:rsidRDefault="00251947" w:rsidP="00251947">
      <w:pPr>
        <w:tabs>
          <w:tab w:val="right" w:pos="128"/>
          <w:tab w:val="right" w:pos="300"/>
        </w:tabs>
        <w:bidi/>
        <w:spacing w:line="240" w:lineRule="auto"/>
        <w:contextualSpacing/>
        <w:jc w:val="both"/>
        <w:rPr>
          <w:rFonts w:asciiTheme="majorBidi" w:eastAsia="Calibri" w:hAnsiTheme="majorBidi" w:cstheme="majorBidi"/>
          <w:sz w:val="24"/>
          <w:szCs w:val="24"/>
          <w:lang w:bidi="ar-TN"/>
        </w:rPr>
      </w:pPr>
      <w:r w:rsidRPr="00251947">
        <w:rPr>
          <w:rFonts w:asciiTheme="majorBidi" w:eastAsia="Calibri" w:hAnsiTheme="majorBidi" w:cstheme="majorBidi"/>
          <w:sz w:val="24"/>
          <w:szCs w:val="24"/>
          <w:rtl/>
          <w:lang w:bidi="ar-TN"/>
        </w:rPr>
        <w:t xml:space="preserve">يهدف هذا التعهد إلى انجاز منظومة معلوماتية إلكترونية على الخط </w:t>
      </w:r>
      <w:proofErr w:type="spellStart"/>
      <w:r w:rsidRPr="00251947">
        <w:rPr>
          <w:rFonts w:asciiTheme="majorBidi" w:eastAsia="Calibri" w:hAnsiTheme="majorBidi" w:cstheme="majorBidi"/>
          <w:sz w:val="24"/>
          <w:szCs w:val="24"/>
          <w:rtl/>
          <w:lang w:bidi="ar-TN"/>
        </w:rPr>
        <w:t>بالانترنت</w:t>
      </w:r>
      <w:proofErr w:type="spellEnd"/>
      <w:r w:rsidRPr="00251947">
        <w:rPr>
          <w:rFonts w:asciiTheme="majorBidi" w:eastAsia="Calibri" w:hAnsiTheme="majorBidi" w:cstheme="majorBidi"/>
          <w:sz w:val="24"/>
          <w:szCs w:val="24"/>
          <w:rtl/>
          <w:lang w:bidi="ar-TN"/>
        </w:rPr>
        <w:t xml:space="preserve"> لاستخلاص </w:t>
      </w:r>
      <w:proofErr w:type="spellStart"/>
      <w:r w:rsidRPr="00251947">
        <w:rPr>
          <w:rFonts w:asciiTheme="majorBidi" w:eastAsia="Calibri" w:hAnsiTheme="majorBidi" w:cstheme="majorBidi"/>
          <w:sz w:val="24"/>
          <w:szCs w:val="24"/>
          <w:rtl/>
          <w:lang w:bidi="ar-TN"/>
        </w:rPr>
        <w:t>معاليم</w:t>
      </w:r>
      <w:proofErr w:type="spellEnd"/>
      <w:r w:rsidRPr="00251947">
        <w:rPr>
          <w:rFonts w:asciiTheme="majorBidi" w:eastAsia="Calibri" w:hAnsiTheme="majorBidi" w:cstheme="majorBidi"/>
          <w:sz w:val="24"/>
          <w:szCs w:val="24"/>
          <w:rtl/>
          <w:lang w:bidi="ar-TN"/>
        </w:rPr>
        <w:t xml:space="preserve"> </w:t>
      </w:r>
      <w:proofErr w:type="spellStart"/>
      <w:r w:rsidRPr="00251947">
        <w:rPr>
          <w:rFonts w:asciiTheme="majorBidi" w:eastAsia="Calibri" w:hAnsiTheme="majorBidi" w:cstheme="majorBidi"/>
          <w:sz w:val="24"/>
          <w:szCs w:val="24"/>
          <w:rtl/>
          <w:lang w:bidi="ar-TN"/>
        </w:rPr>
        <w:t>إستغلال</w:t>
      </w:r>
      <w:proofErr w:type="spellEnd"/>
      <w:r w:rsidRPr="00251947">
        <w:rPr>
          <w:rFonts w:asciiTheme="majorBidi" w:eastAsia="Calibri" w:hAnsiTheme="majorBidi" w:cstheme="majorBidi"/>
          <w:sz w:val="24"/>
          <w:szCs w:val="24"/>
          <w:rtl/>
          <w:lang w:bidi="ar-TN"/>
        </w:rPr>
        <w:t xml:space="preserve"> الملك العمومي للمياه ومتابعة وضعيته المالية والفنية في الاستغلال، وتساهم هذه المنظومة في تذليل عديد الإشكاليات وانتهاج أسلوب قائم على الشفافية والمساءلة وتبسيط الخدمات للمواطن. </w:t>
      </w:r>
    </w:p>
    <w:p w14:paraId="1870E85C" w14:textId="782F7C79" w:rsidR="00251947" w:rsidRPr="00251947" w:rsidRDefault="00251947" w:rsidP="00251947">
      <w:pPr>
        <w:bidi/>
        <w:spacing w:after="200" w:line="240" w:lineRule="auto"/>
        <w:ind w:left="360"/>
        <w:contextualSpacing/>
        <w:jc w:val="both"/>
        <w:rPr>
          <w:rFonts w:asciiTheme="majorBidi" w:hAnsiTheme="majorBidi" w:cstheme="majorBidi"/>
          <w:kern w:val="0"/>
          <w:sz w:val="24"/>
          <w:szCs w:val="24"/>
          <w:lang w:bidi="ar-TN"/>
          <w14:ligatures w14:val="none"/>
        </w:rPr>
      </w:pPr>
      <w:r w:rsidRPr="00251947">
        <w:rPr>
          <w:rFonts w:asciiTheme="majorBidi" w:hAnsiTheme="majorBidi" w:cstheme="majorBidi"/>
          <w:b/>
          <w:bCs/>
          <w:sz w:val="24"/>
          <w:szCs w:val="24"/>
          <w:rtl/>
          <w:lang w:bidi="ar-TN"/>
        </w:rPr>
        <w:t>الهيكل المسؤول:</w:t>
      </w:r>
      <w:r w:rsidRPr="00251947">
        <w:rPr>
          <w:rFonts w:asciiTheme="majorBidi" w:hAnsiTheme="majorBidi" w:cstheme="majorBidi"/>
          <w:sz w:val="24"/>
          <w:szCs w:val="24"/>
          <w:rtl/>
          <w:lang w:bidi="ar-TN"/>
        </w:rPr>
        <w:t xml:space="preserve"> وزارة الفلاحة والموارد المائية والصيد البحري بالتنسيق مع الهياكل المعنية.</w:t>
      </w:r>
    </w:p>
    <w:p w14:paraId="3E8ECCFE" w14:textId="77777777" w:rsidR="00251947" w:rsidRPr="00251947" w:rsidRDefault="00251947" w:rsidP="00251947">
      <w:pPr>
        <w:keepNext/>
        <w:keepLines/>
        <w:bidi/>
        <w:spacing w:before="240" w:after="0" w:line="240" w:lineRule="auto"/>
        <w:outlineLvl w:val="0"/>
        <w:rPr>
          <w:rFonts w:asciiTheme="majorHAnsi" w:eastAsia="Calibri" w:hAnsiTheme="majorHAnsi" w:cstheme="majorBidi"/>
          <w:b/>
          <w:bCs/>
          <w:color w:val="2E74B5" w:themeColor="accent1" w:themeShade="BF"/>
          <w:sz w:val="28"/>
          <w:szCs w:val="28"/>
          <w:rtl/>
          <w:lang w:bidi="ar-TN"/>
        </w:rPr>
      </w:pPr>
      <w:r w:rsidRPr="00251947">
        <w:rPr>
          <w:rFonts w:asciiTheme="majorHAnsi" w:eastAsia="Calibri" w:hAnsiTheme="majorHAnsi" w:cstheme="majorBidi" w:hint="cs"/>
          <w:b/>
          <w:bCs/>
          <w:color w:val="2E74B5" w:themeColor="accent1" w:themeShade="BF"/>
          <w:sz w:val="28"/>
          <w:szCs w:val="28"/>
          <w:rtl/>
          <w:lang w:bidi="ar-TN"/>
        </w:rPr>
        <w:t>التعهد عدد 3: منظومة التصرف في مطالب رخص البحث/الاستغلال للملك العمومي للمياه</w:t>
      </w:r>
    </w:p>
    <w:p w14:paraId="075AEF43" w14:textId="77777777" w:rsidR="00251947" w:rsidRPr="00251947" w:rsidRDefault="00251947" w:rsidP="00251947">
      <w:pPr>
        <w:shd w:val="clear" w:color="auto" w:fill="FFFFFF"/>
        <w:bidi/>
        <w:spacing w:line="240" w:lineRule="auto"/>
        <w:jc w:val="both"/>
        <w:rPr>
          <w:rFonts w:asciiTheme="majorBidi" w:eastAsia="Calibri" w:hAnsiTheme="majorBidi" w:cstheme="majorBidi"/>
          <w:sz w:val="24"/>
          <w:szCs w:val="24"/>
        </w:rPr>
      </w:pPr>
      <w:r w:rsidRPr="00251947">
        <w:rPr>
          <w:rFonts w:asciiTheme="majorBidi" w:eastAsia="Calibri" w:hAnsiTheme="majorBidi" w:cstheme="majorBidi"/>
          <w:sz w:val="24"/>
          <w:szCs w:val="24"/>
          <w:rtl/>
          <w:lang w:bidi="ar-TN"/>
        </w:rPr>
        <w:t>يهدف هذا التعهد إلى تطوير المنظومة الإدارية العمومية الخاصة بالتصرف في مطالب ورخص البحث/الاستغلال للملك العمومي للمياه، عبر إرساء منظومة معلوماتية إلكترونية عوضا عن التنظيم</w:t>
      </w:r>
      <w:r w:rsidRPr="00251947">
        <w:rPr>
          <w:rFonts w:asciiTheme="majorBidi" w:eastAsia="Calibri" w:hAnsiTheme="majorBidi" w:cstheme="majorBidi"/>
          <w:sz w:val="24"/>
          <w:szCs w:val="24"/>
          <w:lang w:bidi="ar-TN"/>
        </w:rPr>
        <w:t xml:space="preserve"> </w:t>
      </w:r>
      <w:r w:rsidRPr="00251947">
        <w:rPr>
          <w:rFonts w:asciiTheme="majorBidi" w:eastAsia="Calibri" w:hAnsiTheme="majorBidi" w:cstheme="majorBidi"/>
          <w:sz w:val="24"/>
          <w:szCs w:val="24"/>
          <w:rtl/>
          <w:lang w:bidi="ar-TN"/>
        </w:rPr>
        <w:t>الإداري التقليدي وهدفها الرئيسي هو التسريع في الإجابة على مطالب الرخص وحماية المعطيات العمومية والشخصية حسب القانون مع تكريس مبدأ الشفافية والنفاذ للمعلومة</w:t>
      </w:r>
      <w:r w:rsidRPr="00251947">
        <w:rPr>
          <w:rFonts w:asciiTheme="majorBidi" w:eastAsia="Calibri" w:hAnsiTheme="majorBidi" w:cstheme="majorBidi"/>
          <w:sz w:val="24"/>
          <w:szCs w:val="24"/>
          <w:rtl/>
        </w:rPr>
        <w:t>.</w:t>
      </w:r>
    </w:p>
    <w:p w14:paraId="46999FA7" w14:textId="77777777" w:rsidR="00251947" w:rsidRPr="00251947" w:rsidRDefault="00251947" w:rsidP="00251947">
      <w:pPr>
        <w:shd w:val="clear" w:color="auto" w:fill="FFFFFF"/>
        <w:bidi/>
        <w:spacing w:line="240" w:lineRule="auto"/>
        <w:jc w:val="both"/>
        <w:rPr>
          <w:rFonts w:asciiTheme="majorBidi" w:eastAsia="Calibri" w:hAnsiTheme="majorBidi" w:cstheme="majorBidi"/>
          <w:sz w:val="24"/>
          <w:szCs w:val="24"/>
        </w:rPr>
      </w:pPr>
      <w:r w:rsidRPr="00251947">
        <w:rPr>
          <w:rFonts w:asciiTheme="majorBidi" w:eastAsia="Calibri" w:hAnsiTheme="majorBidi" w:cstheme="majorBidi"/>
          <w:b/>
          <w:bCs/>
          <w:sz w:val="24"/>
          <w:szCs w:val="24"/>
          <w:rtl/>
          <w:lang w:bidi="ar-TN"/>
        </w:rPr>
        <w:t>الهيكل المسؤول:</w:t>
      </w:r>
      <w:r w:rsidRPr="00251947">
        <w:rPr>
          <w:rFonts w:asciiTheme="majorBidi" w:eastAsia="Calibri" w:hAnsiTheme="majorBidi" w:cstheme="majorBidi"/>
          <w:sz w:val="24"/>
          <w:szCs w:val="24"/>
          <w:rtl/>
          <w:lang w:bidi="ar-TN"/>
        </w:rPr>
        <w:t xml:space="preserve"> وزارة الفلاحة والموارد المائية والصيد البحري بالتنسيق مع الهياكل المعنية.</w:t>
      </w:r>
    </w:p>
    <w:p w14:paraId="0E8E99FF" w14:textId="77777777" w:rsidR="00251947" w:rsidRPr="00251947" w:rsidRDefault="00251947" w:rsidP="00251947">
      <w:pPr>
        <w:shd w:val="clear" w:color="auto" w:fill="FFFFFF"/>
        <w:bidi/>
        <w:spacing w:line="240" w:lineRule="auto"/>
        <w:jc w:val="both"/>
        <w:rPr>
          <w:rFonts w:ascii="Times New Roman" w:eastAsia="Calibri" w:hAnsi="Times New Roman" w:cs="Times New Roman"/>
          <w:sz w:val="24"/>
          <w:szCs w:val="24"/>
          <w:rtl/>
        </w:rPr>
      </w:pPr>
    </w:p>
    <w:p w14:paraId="0FB67453" w14:textId="77777777" w:rsidR="00251947" w:rsidRPr="00251947" w:rsidRDefault="00251947" w:rsidP="00251947">
      <w:pPr>
        <w:bidi/>
        <w:spacing w:line="240" w:lineRule="auto"/>
        <w:rPr>
          <w:rFonts w:asciiTheme="majorHAnsi" w:eastAsia="Calibri" w:hAnsiTheme="majorHAnsi" w:cstheme="majorBidi"/>
          <w:b/>
          <w:bCs/>
          <w:color w:val="2E74B5" w:themeColor="accent1" w:themeShade="BF"/>
          <w:sz w:val="28"/>
          <w:szCs w:val="28"/>
          <w:rtl/>
          <w:lang w:bidi="ar-TN"/>
        </w:rPr>
      </w:pPr>
      <w:r w:rsidRPr="00251947">
        <w:rPr>
          <w:rFonts w:asciiTheme="majorHAnsi" w:eastAsia="Calibri" w:hAnsiTheme="majorHAnsi" w:cstheme="majorBidi" w:hint="cs"/>
          <w:b/>
          <w:bCs/>
          <w:color w:val="2E74B5" w:themeColor="accent1" w:themeShade="BF"/>
          <w:sz w:val="28"/>
          <w:szCs w:val="28"/>
          <w:rtl/>
          <w:lang w:bidi="ar-TN"/>
        </w:rPr>
        <w:t>التعهد عدد 4:</w:t>
      </w:r>
      <w:r w:rsidRPr="00251947">
        <w:rPr>
          <w:rFonts w:asciiTheme="majorHAnsi" w:eastAsia="Calibri" w:hAnsiTheme="majorHAnsi" w:cstheme="majorBidi"/>
          <w:b/>
          <w:bCs/>
          <w:color w:val="2E74B5" w:themeColor="accent1" w:themeShade="BF"/>
          <w:sz w:val="28"/>
          <w:szCs w:val="28"/>
          <w:rtl/>
          <w:lang w:bidi="ar-TN"/>
        </w:rPr>
        <w:t xml:space="preserve"> </w:t>
      </w:r>
      <w:r w:rsidRPr="00251947">
        <w:rPr>
          <w:rFonts w:asciiTheme="majorHAnsi" w:eastAsia="Calibri" w:hAnsiTheme="majorHAnsi" w:cstheme="majorBidi" w:hint="cs"/>
          <w:b/>
          <w:bCs/>
          <w:color w:val="2E74B5" w:themeColor="accent1" w:themeShade="BF"/>
          <w:sz w:val="28"/>
          <w:szCs w:val="28"/>
          <w:rtl/>
          <w:lang w:bidi="ar-TN"/>
        </w:rPr>
        <w:t>تعزيز الشفافية على مستوى المشاريع العمومية</w:t>
      </w:r>
    </w:p>
    <w:p w14:paraId="65995FD4" w14:textId="77777777" w:rsidR="00251947" w:rsidRPr="00251947" w:rsidRDefault="00251947" w:rsidP="00251947">
      <w:pPr>
        <w:shd w:val="clear" w:color="auto" w:fill="FFFFFF"/>
        <w:bidi/>
        <w:spacing w:line="240" w:lineRule="auto"/>
        <w:rPr>
          <w:rFonts w:asciiTheme="majorBidi" w:eastAsia="Calibri" w:hAnsiTheme="majorBidi" w:cstheme="majorBidi"/>
          <w:sz w:val="24"/>
          <w:szCs w:val="24"/>
          <w:rtl/>
          <w:lang w:bidi="ar-TN"/>
        </w:rPr>
      </w:pPr>
      <w:r w:rsidRPr="00251947">
        <w:rPr>
          <w:rFonts w:asciiTheme="majorBidi" w:eastAsia="Calibri" w:hAnsiTheme="majorBidi" w:cstheme="majorBidi"/>
          <w:sz w:val="24"/>
          <w:szCs w:val="24"/>
          <w:rtl/>
          <w:lang w:bidi="ar-TN"/>
        </w:rPr>
        <w:t>يهدف هذا التعهد إلى إنشاء مرصد للمشاريع العمومية والإصلاحات يتكون من أربعة عناصر أساسية:</w:t>
      </w:r>
    </w:p>
    <w:p w14:paraId="47FE3363" w14:textId="77777777" w:rsidR="00251947" w:rsidRPr="00251947" w:rsidRDefault="00251947" w:rsidP="00251947">
      <w:pPr>
        <w:numPr>
          <w:ilvl w:val="0"/>
          <w:numId w:val="2"/>
        </w:numPr>
        <w:shd w:val="clear" w:color="auto" w:fill="FFFFFF"/>
        <w:bidi/>
        <w:spacing w:line="240" w:lineRule="auto"/>
        <w:jc w:val="both"/>
        <w:rPr>
          <w:rFonts w:asciiTheme="majorBidi" w:eastAsia="Arial" w:hAnsiTheme="majorBidi" w:cstheme="majorBidi"/>
          <w:kern w:val="0"/>
          <w:sz w:val="24"/>
          <w:szCs w:val="24"/>
          <w14:ligatures w14:val="none"/>
        </w:rPr>
      </w:pPr>
      <w:r w:rsidRPr="00251947">
        <w:rPr>
          <w:rFonts w:asciiTheme="majorBidi" w:eastAsia="Arial" w:hAnsiTheme="majorBidi" w:cstheme="majorBidi"/>
          <w:kern w:val="0"/>
          <w:sz w:val="24"/>
          <w:szCs w:val="24"/>
          <w:rtl/>
          <w14:ligatures w14:val="none"/>
        </w:rPr>
        <w:t>آلية لجمع وإنتاج والتثبت من البيانات المتعلقة بالمشاريع العمومية والإصلاحات،</w:t>
      </w:r>
    </w:p>
    <w:p w14:paraId="7E0641F7" w14:textId="77777777" w:rsidR="00251947" w:rsidRPr="00251947" w:rsidRDefault="00251947" w:rsidP="00251947">
      <w:pPr>
        <w:numPr>
          <w:ilvl w:val="0"/>
          <w:numId w:val="2"/>
        </w:numPr>
        <w:shd w:val="clear" w:color="auto" w:fill="FFFFFF"/>
        <w:bidi/>
        <w:spacing w:line="240" w:lineRule="auto"/>
        <w:jc w:val="both"/>
        <w:rPr>
          <w:rFonts w:asciiTheme="majorBidi" w:eastAsia="Arial" w:hAnsiTheme="majorBidi" w:cstheme="majorBidi"/>
          <w:kern w:val="0"/>
          <w:sz w:val="24"/>
          <w:szCs w:val="24"/>
          <w14:ligatures w14:val="none"/>
        </w:rPr>
      </w:pPr>
      <w:r w:rsidRPr="00251947">
        <w:rPr>
          <w:rFonts w:asciiTheme="majorBidi" w:eastAsia="Arial" w:hAnsiTheme="majorBidi" w:cstheme="majorBidi"/>
          <w:kern w:val="0"/>
          <w:sz w:val="24"/>
          <w:szCs w:val="24"/>
          <w:rtl/>
          <w14:ligatures w14:val="none"/>
        </w:rPr>
        <w:t>آلية لإنتاج المعرفة القائمة على البيانات (تحليل قائم على الأدلة ومبني على البيانات)،</w:t>
      </w:r>
    </w:p>
    <w:p w14:paraId="511D9B3D" w14:textId="77777777" w:rsidR="00251947" w:rsidRPr="00251947" w:rsidRDefault="00251947" w:rsidP="00251947">
      <w:pPr>
        <w:numPr>
          <w:ilvl w:val="0"/>
          <w:numId w:val="2"/>
        </w:numPr>
        <w:shd w:val="clear" w:color="auto" w:fill="FFFFFF"/>
        <w:bidi/>
        <w:spacing w:line="240" w:lineRule="auto"/>
        <w:jc w:val="both"/>
        <w:rPr>
          <w:rFonts w:asciiTheme="majorBidi" w:eastAsia="Arial" w:hAnsiTheme="majorBidi" w:cstheme="majorBidi"/>
          <w:kern w:val="0"/>
          <w:sz w:val="24"/>
          <w:szCs w:val="24"/>
          <w14:ligatures w14:val="none"/>
        </w:rPr>
      </w:pPr>
      <w:r w:rsidRPr="00251947">
        <w:rPr>
          <w:rFonts w:asciiTheme="majorBidi" w:eastAsia="Arial" w:hAnsiTheme="majorBidi" w:cstheme="majorBidi"/>
          <w:kern w:val="0"/>
          <w:sz w:val="24"/>
          <w:szCs w:val="24"/>
          <w:rtl/>
          <w14:ligatures w14:val="none"/>
        </w:rPr>
        <w:t>منصة رقمية تتيح ا</w:t>
      </w:r>
      <w:r w:rsidRPr="00251947">
        <w:rPr>
          <w:rFonts w:asciiTheme="majorBidi" w:eastAsia="Arial" w:hAnsiTheme="majorBidi" w:cstheme="majorBidi"/>
          <w:color w:val="000000"/>
          <w:kern w:val="0"/>
          <w:sz w:val="24"/>
          <w:szCs w:val="24"/>
          <w:rtl/>
          <w14:ligatures w14:val="none"/>
        </w:rPr>
        <w:t>ستخدام ومعالجة البيانات</w:t>
      </w:r>
      <w:r w:rsidRPr="00251947">
        <w:rPr>
          <w:rFonts w:asciiTheme="majorBidi" w:eastAsia="Arial" w:hAnsiTheme="majorBidi" w:cstheme="majorBidi"/>
          <w:kern w:val="0"/>
          <w:sz w:val="24"/>
          <w:szCs w:val="24"/>
          <w:rtl/>
          <w14:ligatures w14:val="none"/>
        </w:rPr>
        <w:t xml:space="preserve"> لجميع الأطراف،</w:t>
      </w:r>
    </w:p>
    <w:p w14:paraId="77D94C66" w14:textId="77777777" w:rsidR="00251947" w:rsidRPr="00251947" w:rsidRDefault="00251947" w:rsidP="00251947">
      <w:pPr>
        <w:numPr>
          <w:ilvl w:val="0"/>
          <w:numId w:val="2"/>
        </w:numPr>
        <w:shd w:val="clear" w:color="auto" w:fill="FFFFFF"/>
        <w:bidi/>
        <w:spacing w:line="240" w:lineRule="auto"/>
        <w:jc w:val="both"/>
        <w:rPr>
          <w:rFonts w:asciiTheme="majorBidi" w:eastAsia="Arial" w:hAnsiTheme="majorBidi" w:cstheme="majorBidi"/>
          <w:kern w:val="0"/>
          <w:sz w:val="24"/>
          <w:szCs w:val="24"/>
          <w14:ligatures w14:val="none"/>
        </w:rPr>
      </w:pPr>
      <w:r w:rsidRPr="00251947">
        <w:rPr>
          <w:rFonts w:asciiTheme="majorBidi" w:eastAsia="Arial" w:hAnsiTheme="majorBidi" w:cstheme="majorBidi"/>
          <w:kern w:val="0"/>
          <w:sz w:val="24"/>
          <w:szCs w:val="24"/>
          <w:rtl/>
          <w14:ligatures w14:val="none"/>
        </w:rPr>
        <w:t>مساحة للتبادل والتعاون مع جميع أصحاب المصلحة وجميع المبادرين في مجال البيانات من خلال تنظيم ورشات عمل وأنشطة تكوينية في الغرض.</w:t>
      </w:r>
    </w:p>
    <w:p w14:paraId="6654CBB4" w14:textId="77777777" w:rsidR="00251947" w:rsidRPr="00251947" w:rsidRDefault="00251947" w:rsidP="00251947">
      <w:pPr>
        <w:shd w:val="clear" w:color="auto" w:fill="FFFFFF"/>
        <w:bidi/>
        <w:spacing w:line="240" w:lineRule="auto"/>
        <w:ind w:left="360"/>
        <w:jc w:val="both"/>
        <w:rPr>
          <w:rFonts w:asciiTheme="majorBidi" w:eastAsia="Arial" w:hAnsiTheme="majorBidi" w:cstheme="majorBidi"/>
          <w:kern w:val="0"/>
          <w:sz w:val="24"/>
          <w:szCs w:val="24"/>
          <w14:ligatures w14:val="none"/>
        </w:rPr>
      </w:pPr>
      <w:r w:rsidRPr="00251947">
        <w:rPr>
          <w:rFonts w:asciiTheme="majorBidi" w:hAnsiTheme="majorBidi" w:cstheme="majorBidi"/>
          <w:b/>
          <w:bCs/>
          <w:sz w:val="24"/>
          <w:szCs w:val="24"/>
          <w:rtl/>
          <w:lang w:bidi="ar-TN"/>
        </w:rPr>
        <w:t>الهيكل المسؤول:</w:t>
      </w:r>
      <w:r w:rsidRPr="00251947">
        <w:rPr>
          <w:rFonts w:asciiTheme="majorBidi" w:hAnsiTheme="majorBidi" w:cstheme="majorBidi"/>
          <w:sz w:val="24"/>
          <w:szCs w:val="24"/>
          <w:rtl/>
          <w:lang w:bidi="ar-TN"/>
        </w:rPr>
        <w:t xml:space="preserve"> مؤسسة "</w:t>
      </w:r>
      <w:proofErr w:type="spellStart"/>
      <w:r w:rsidRPr="00251947">
        <w:rPr>
          <w:rFonts w:asciiTheme="majorBidi" w:hAnsiTheme="majorBidi" w:cstheme="majorBidi"/>
          <w:sz w:val="24"/>
          <w:szCs w:val="24"/>
          <w:lang w:bidi="ar-TN"/>
        </w:rPr>
        <w:t>Solidar</w:t>
      </w:r>
      <w:proofErr w:type="spellEnd"/>
      <w:r w:rsidRPr="00251947">
        <w:rPr>
          <w:rFonts w:asciiTheme="majorBidi" w:hAnsiTheme="majorBidi" w:cstheme="majorBidi"/>
          <w:sz w:val="24"/>
          <w:szCs w:val="24"/>
          <w:lang w:bidi="ar-TN"/>
        </w:rPr>
        <w:t>.</w:t>
      </w:r>
      <w:r w:rsidRPr="00251947">
        <w:rPr>
          <w:rFonts w:asciiTheme="majorBidi" w:hAnsiTheme="majorBidi" w:cstheme="majorBidi"/>
          <w:sz w:val="24"/>
          <w:szCs w:val="24"/>
          <w:rtl/>
          <w:lang w:bidi="ar-TN"/>
        </w:rPr>
        <w:t>"</w:t>
      </w:r>
    </w:p>
    <w:p w14:paraId="5E17B2E6" w14:textId="77777777" w:rsidR="00251947" w:rsidRPr="00251947" w:rsidRDefault="00251947" w:rsidP="00251947">
      <w:pPr>
        <w:bidi/>
        <w:spacing w:line="240" w:lineRule="auto"/>
        <w:rPr>
          <w:rFonts w:asciiTheme="majorHAnsi" w:eastAsia="Calibri" w:hAnsiTheme="majorHAnsi" w:cstheme="majorBidi"/>
          <w:b/>
          <w:bCs/>
          <w:color w:val="2E74B5" w:themeColor="accent1" w:themeShade="BF"/>
          <w:sz w:val="28"/>
          <w:szCs w:val="28"/>
          <w:rtl/>
          <w:lang w:bidi="ar-TN"/>
        </w:rPr>
      </w:pPr>
      <w:r w:rsidRPr="00251947">
        <w:rPr>
          <w:rFonts w:asciiTheme="majorHAnsi" w:eastAsia="Calibri" w:hAnsiTheme="majorHAnsi" w:cstheme="majorBidi" w:hint="cs"/>
          <w:b/>
          <w:bCs/>
          <w:color w:val="2E74B5" w:themeColor="accent1" w:themeShade="BF"/>
          <w:sz w:val="28"/>
          <w:szCs w:val="28"/>
          <w:rtl/>
          <w:lang w:bidi="ar-TN"/>
        </w:rPr>
        <w:t xml:space="preserve">التعهد عدد 5: </w:t>
      </w:r>
      <w:r w:rsidRPr="00251947">
        <w:rPr>
          <w:rFonts w:asciiTheme="majorHAnsi" w:eastAsia="Calibri" w:hAnsiTheme="majorHAnsi" w:cstheme="majorBidi"/>
          <w:b/>
          <w:bCs/>
          <w:color w:val="2E74B5" w:themeColor="accent1" w:themeShade="BF"/>
          <w:sz w:val="28"/>
          <w:szCs w:val="28"/>
          <w:rtl/>
          <w:lang w:bidi="ar-TN"/>
        </w:rPr>
        <w:t xml:space="preserve">تعزيز النشر التلقائي </w:t>
      </w:r>
      <w:r w:rsidRPr="00251947">
        <w:rPr>
          <w:rFonts w:asciiTheme="majorHAnsi" w:eastAsia="Calibri" w:hAnsiTheme="majorHAnsi" w:cstheme="majorBidi" w:hint="cs"/>
          <w:b/>
          <w:bCs/>
          <w:color w:val="2E74B5" w:themeColor="accent1" w:themeShade="BF"/>
          <w:sz w:val="28"/>
          <w:szCs w:val="28"/>
          <w:rtl/>
          <w:lang w:bidi="ar-TN"/>
        </w:rPr>
        <w:t>للمعلومة</w:t>
      </w:r>
    </w:p>
    <w:p w14:paraId="4E36FAB8" w14:textId="77777777" w:rsidR="00251947" w:rsidRPr="00251947" w:rsidRDefault="00251947" w:rsidP="00251947">
      <w:pPr>
        <w:shd w:val="clear" w:color="auto" w:fill="FFFFFF"/>
        <w:bidi/>
        <w:spacing w:line="240" w:lineRule="auto"/>
        <w:jc w:val="both"/>
        <w:rPr>
          <w:rFonts w:asciiTheme="majorBidi" w:eastAsia="Arial" w:hAnsiTheme="majorBidi" w:cstheme="majorBidi"/>
          <w:color w:val="000000"/>
          <w:kern w:val="0"/>
          <w:sz w:val="24"/>
          <w:szCs w:val="24"/>
          <w:rtl/>
          <w14:ligatures w14:val="none"/>
        </w:rPr>
      </w:pPr>
      <w:r w:rsidRPr="00251947">
        <w:rPr>
          <w:rFonts w:asciiTheme="majorBidi" w:eastAsia="Arial" w:hAnsiTheme="majorBidi" w:cstheme="majorBidi"/>
          <w:color w:val="000000"/>
          <w:kern w:val="0"/>
          <w:sz w:val="24"/>
          <w:szCs w:val="24"/>
          <w:rtl/>
          <w14:ligatures w14:val="none"/>
        </w:rPr>
        <w:t>يهدف هذا التعهد الى إعداد منصّة رقمية تعنى</w:t>
      </w:r>
      <w:r w:rsidRPr="00251947">
        <w:rPr>
          <w:rFonts w:asciiTheme="majorBidi" w:eastAsia="Arial" w:hAnsiTheme="majorBidi" w:cstheme="majorBidi"/>
          <w:color w:val="000000"/>
          <w:kern w:val="0"/>
          <w:sz w:val="24"/>
          <w:szCs w:val="24"/>
          <w:rtl/>
          <w:lang w:bidi="ar-TN"/>
          <w14:ligatures w14:val="none"/>
        </w:rPr>
        <w:t xml:space="preserve"> برصد و</w:t>
      </w:r>
      <w:r w:rsidRPr="00251947">
        <w:rPr>
          <w:rFonts w:asciiTheme="majorBidi" w:eastAsia="Arial" w:hAnsiTheme="majorBidi" w:cstheme="majorBidi"/>
          <w:color w:val="000000"/>
          <w:kern w:val="0"/>
          <w:sz w:val="24"/>
          <w:szCs w:val="24"/>
          <w:rtl/>
          <w14:ligatures w14:val="none"/>
        </w:rPr>
        <w:t xml:space="preserve">متابعة مواقع </w:t>
      </w:r>
      <w:proofErr w:type="spellStart"/>
      <w:r w:rsidRPr="00251947">
        <w:rPr>
          <w:rFonts w:asciiTheme="majorBidi" w:eastAsia="Arial" w:hAnsiTheme="majorBidi" w:cstheme="majorBidi"/>
          <w:color w:val="000000"/>
          <w:kern w:val="0"/>
          <w:sz w:val="24"/>
          <w:szCs w:val="24"/>
          <w:rtl/>
          <w14:ligatures w14:val="none"/>
        </w:rPr>
        <w:t>الواب</w:t>
      </w:r>
      <w:proofErr w:type="spellEnd"/>
      <w:r w:rsidRPr="00251947">
        <w:rPr>
          <w:rFonts w:asciiTheme="majorBidi" w:eastAsia="Arial" w:hAnsiTheme="majorBidi" w:cstheme="majorBidi"/>
          <w:color w:val="000000"/>
          <w:kern w:val="0"/>
          <w:sz w:val="24"/>
          <w:szCs w:val="24"/>
          <w:rtl/>
          <w14:ligatures w14:val="none"/>
        </w:rPr>
        <w:t xml:space="preserve"> الخاصّة بالهياكل الخاضعة لقانون النّفاذ إلى المعلومة (ما يقارب خم</w:t>
      </w:r>
      <w:r w:rsidRPr="00251947">
        <w:rPr>
          <w:rFonts w:asciiTheme="majorBidi" w:eastAsia="Arial" w:hAnsiTheme="majorBidi" w:cstheme="majorBidi"/>
          <w:color w:val="000000"/>
          <w:kern w:val="0"/>
          <w:sz w:val="24"/>
          <w:szCs w:val="24"/>
          <w:rtl/>
          <w:lang w:bidi="ar-TN"/>
          <w14:ligatures w14:val="none"/>
        </w:rPr>
        <w:t>س</w:t>
      </w:r>
      <w:r w:rsidRPr="00251947">
        <w:rPr>
          <w:rFonts w:asciiTheme="majorBidi" w:eastAsia="Arial" w:hAnsiTheme="majorBidi" w:cstheme="majorBidi"/>
          <w:color w:val="000000"/>
          <w:kern w:val="0"/>
          <w:sz w:val="24"/>
          <w:szCs w:val="24"/>
          <w:rtl/>
          <w14:ligatures w14:val="none"/>
        </w:rPr>
        <w:t>ة ألاف هيكل) بما يمكّن هيئة النفاذ الى المعلومة من رصد ومتابعة وتقييم مدى التزام هذه الهياكل بنشر وتحيين المعلومات المشمولة بواجب النشر التلقائي بموجب الفصول 6 و7 و8 من القانون الأساسي عدد 22 لسنة 2016 المتعلّق بالحق في النفاذ إلى المعلومة.</w:t>
      </w:r>
    </w:p>
    <w:p w14:paraId="2E3D4487" w14:textId="77777777" w:rsidR="00251947" w:rsidRPr="00251947" w:rsidRDefault="00251947" w:rsidP="00251947">
      <w:pPr>
        <w:shd w:val="clear" w:color="auto" w:fill="FFFFFF"/>
        <w:bidi/>
        <w:spacing w:line="240" w:lineRule="auto"/>
        <w:jc w:val="both"/>
        <w:rPr>
          <w:rFonts w:asciiTheme="majorBidi" w:eastAsia="Arial" w:hAnsiTheme="majorBidi" w:cstheme="majorBidi"/>
          <w:color w:val="000000"/>
          <w:kern w:val="0"/>
          <w:sz w:val="24"/>
          <w:szCs w:val="24"/>
          <w:rtl/>
          <w14:ligatures w14:val="none"/>
        </w:rPr>
      </w:pPr>
      <w:r w:rsidRPr="00251947">
        <w:rPr>
          <w:rFonts w:asciiTheme="majorBidi" w:eastAsia="Arial" w:hAnsiTheme="majorBidi" w:cstheme="majorBidi" w:hint="cs"/>
          <w:b/>
          <w:bCs/>
          <w:color w:val="000000"/>
          <w:kern w:val="0"/>
          <w:sz w:val="24"/>
          <w:szCs w:val="24"/>
          <w:rtl/>
          <w:lang w:bidi="ar-TN"/>
          <w14:ligatures w14:val="none"/>
        </w:rPr>
        <w:t>الهيكل المسؤول:</w:t>
      </w:r>
      <w:r w:rsidRPr="00251947">
        <w:rPr>
          <w:rFonts w:asciiTheme="majorBidi" w:eastAsia="Arial" w:hAnsiTheme="majorBidi" w:cstheme="majorBidi"/>
          <w:color w:val="000000"/>
          <w:kern w:val="0"/>
          <w:sz w:val="24"/>
          <w:szCs w:val="24"/>
          <w:rtl/>
          <w14:ligatures w14:val="none"/>
        </w:rPr>
        <w:t xml:space="preserve"> </w:t>
      </w:r>
      <w:r w:rsidRPr="00251947">
        <w:rPr>
          <w:rFonts w:asciiTheme="majorBidi" w:eastAsia="Arial" w:hAnsiTheme="majorBidi" w:cstheme="majorBidi" w:hint="cs"/>
          <w:color w:val="000000"/>
          <w:kern w:val="0"/>
          <w:sz w:val="24"/>
          <w:szCs w:val="24"/>
          <w:rtl/>
          <w:lang w:bidi="ar-TN"/>
          <w14:ligatures w14:val="none"/>
        </w:rPr>
        <w:t>هيئة النفاذ إلى المعلومة والهياكل العمومية المعنية.</w:t>
      </w:r>
    </w:p>
    <w:p w14:paraId="7F7AC728" w14:textId="77777777" w:rsidR="00251947" w:rsidRPr="00251947" w:rsidRDefault="00251947" w:rsidP="00251947">
      <w:pPr>
        <w:bidi/>
        <w:spacing w:line="240" w:lineRule="auto"/>
        <w:rPr>
          <w:rFonts w:asciiTheme="majorHAnsi" w:eastAsia="Calibri" w:hAnsiTheme="majorHAnsi" w:cstheme="majorBidi"/>
          <w:b/>
          <w:bCs/>
          <w:color w:val="2E74B5" w:themeColor="accent1" w:themeShade="BF"/>
          <w:sz w:val="28"/>
          <w:szCs w:val="28"/>
          <w:rtl/>
          <w:lang w:bidi="ar-TN"/>
        </w:rPr>
      </w:pPr>
      <w:r w:rsidRPr="00251947">
        <w:rPr>
          <w:rFonts w:asciiTheme="majorHAnsi" w:eastAsia="Calibri" w:hAnsiTheme="majorHAnsi" w:cstheme="majorBidi" w:hint="cs"/>
          <w:b/>
          <w:bCs/>
          <w:color w:val="2E74B5" w:themeColor="accent1" w:themeShade="BF"/>
          <w:sz w:val="28"/>
          <w:szCs w:val="28"/>
          <w:rtl/>
          <w:lang w:bidi="ar-TN"/>
        </w:rPr>
        <w:t>التعهد عدد 6: تعزيز مسار فتح البيانات العمومية في تونس</w:t>
      </w:r>
    </w:p>
    <w:p w14:paraId="3E2CFF66" w14:textId="77777777" w:rsidR="00251947" w:rsidRDefault="00251947" w:rsidP="00251947">
      <w:pPr>
        <w:bidi/>
        <w:spacing w:line="240" w:lineRule="auto"/>
        <w:rPr>
          <w:rFonts w:asciiTheme="majorBidi" w:eastAsia="Calibri" w:hAnsiTheme="majorBidi" w:cstheme="majorBidi"/>
          <w:sz w:val="24"/>
          <w:szCs w:val="24"/>
          <w:rtl/>
          <w:lang w:bidi="ar-TN"/>
        </w:rPr>
      </w:pPr>
      <w:r w:rsidRPr="00251947">
        <w:rPr>
          <w:rFonts w:asciiTheme="majorBidi" w:eastAsia="Calibri" w:hAnsiTheme="majorBidi" w:cstheme="majorBidi"/>
          <w:sz w:val="24"/>
          <w:szCs w:val="24"/>
          <w:rtl/>
          <w:lang w:bidi="ar-TN"/>
        </w:rPr>
        <w:t>تهدف مبادرة البيانات العمومية المفتوحة في تونس إلى جعل هذه البيانات متاحة بصيغة مفتوحة وسهلة الوصول للمستعملين، وتعزيز مساهمتها في تحسين العمل الاداري وتشجيع الابتكار والابداع.</w:t>
      </w:r>
    </w:p>
    <w:p w14:paraId="1EF16339" w14:textId="32D8B1E2" w:rsidR="00251947" w:rsidRPr="00251947" w:rsidRDefault="00251947" w:rsidP="00251947">
      <w:pPr>
        <w:bidi/>
        <w:spacing w:line="240" w:lineRule="auto"/>
        <w:rPr>
          <w:rFonts w:asciiTheme="majorBidi" w:eastAsia="Calibri" w:hAnsiTheme="majorBidi" w:cstheme="majorBidi"/>
          <w:sz w:val="24"/>
          <w:szCs w:val="24"/>
          <w:rtl/>
          <w:lang w:bidi="ar-TN"/>
        </w:rPr>
      </w:pPr>
      <w:r w:rsidRPr="00251947">
        <w:rPr>
          <w:rFonts w:asciiTheme="majorBidi" w:eastAsia="Calibri" w:hAnsiTheme="majorBidi" w:cstheme="majorBidi"/>
          <w:b/>
          <w:bCs/>
          <w:kern w:val="0"/>
          <w:sz w:val="24"/>
          <w:szCs w:val="24"/>
          <w:rtl/>
          <w:lang w:eastAsia="fr-FR" w:bidi="ar-TN"/>
          <w14:ligatures w14:val="none"/>
        </w:rPr>
        <w:t xml:space="preserve">الهيكل المسؤول: </w:t>
      </w:r>
      <w:r w:rsidRPr="00251947">
        <w:rPr>
          <w:rFonts w:asciiTheme="majorBidi" w:eastAsia="Calibri" w:hAnsiTheme="majorBidi" w:cstheme="majorBidi"/>
          <w:kern w:val="0"/>
          <w:sz w:val="24"/>
          <w:szCs w:val="24"/>
          <w:rtl/>
          <w:lang w:eastAsia="fr-FR" w:bidi="ar-TN"/>
          <w14:ligatures w14:val="none"/>
        </w:rPr>
        <w:t>وحدة الإدارة الالكترونية برئاسة الحكومة.</w:t>
      </w:r>
    </w:p>
    <w:p w14:paraId="2D784DC3" w14:textId="77777777" w:rsidR="00251947" w:rsidRPr="00251947" w:rsidRDefault="00251947" w:rsidP="00251947">
      <w:pPr>
        <w:bidi/>
        <w:spacing w:line="240" w:lineRule="auto"/>
        <w:rPr>
          <w:rFonts w:asciiTheme="majorHAnsi" w:eastAsia="Calibri" w:hAnsiTheme="majorHAnsi" w:cstheme="majorBidi"/>
          <w:b/>
          <w:bCs/>
          <w:color w:val="2E74B5" w:themeColor="accent1" w:themeShade="BF"/>
          <w:sz w:val="28"/>
          <w:szCs w:val="28"/>
          <w:rtl/>
          <w:lang w:bidi="ar-TN"/>
        </w:rPr>
      </w:pPr>
      <w:r w:rsidRPr="00251947">
        <w:rPr>
          <w:rFonts w:asciiTheme="majorHAnsi" w:eastAsia="Calibri" w:hAnsiTheme="majorHAnsi" w:cstheme="majorBidi" w:hint="cs"/>
          <w:b/>
          <w:bCs/>
          <w:color w:val="2E74B5" w:themeColor="accent1" w:themeShade="BF"/>
          <w:sz w:val="28"/>
          <w:szCs w:val="28"/>
          <w:rtl/>
          <w:lang w:bidi="ar-TN"/>
        </w:rPr>
        <w:t>التعهد عدد 7: تركيز مسار فتح البيانات البيئية</w:t>
      </w:r>
    </w:p>
    <w:p w14:paraId="42B57B96" w14:textId="77777777" w:rsidR="00251947" w:rsidRDefault="00251947" w:rsidP="00251947">
      <w:pPr>
        <w:bidi/>
        <w:spacing w:before="240" w:after="200" w:line="240" w:lineRule="auto"/>
        <w:contextualSpacing/>
        <w:jc w:val="both"/>
        <w:rPr>
          <w:rFonts w:ascii="Arial" w:eastAsia="Calibri" w:hAnsi="Arial" w:cs="Arial"/>
          <w:sz w:val="28"/>
          <w:szCs w:val="28"/>
          <w:rtl/>
          <w:lang w:bidi="ar-TN"/>
        </w:rPr>
      </w:pPr>
      <w:r w:rsidRPr="00251947">
        <w:rPr>
          <w:rFonts w:asciiTheme="majorBidi" w:eastAsia="Calibri" w:hAnsiTheme="majorBidi" w:cstheme="majorBidi" w:hint="cs"/>
          <w:sz w:val="28"/>
          <w:szCs w:val="28"/>
          <w:rtl/>
          <w:lang w:bidi="ar-TN"/>
        </w:rPr>
        <w:t>يهدف هذا التعهد الى تكريس أهمية</w:t>
      </w:r>
      <w:r w:rsidRPr="00251947">
        <w:rPr>
          <w:rFonts w:asciiTheme="majorBidi" w:eastAsia="Calibri" w:hAnsiTheme="majorBidi" w:cstheme="majorBidi"/>
          <w:sz w:val="28"/>
          <w:szCs w:val="28"/>
          <w:rtl/>
          <w:lang w:bidi="ar-TN"/>
        </w:rPr>
        <w:t xml:space="preserve"> البيانات البيئية في تحسين العمل الاداري واتخاذ القرارات إلى جانب فهم أحسن للقضايا البيئية. حيث </w:t>
      </w:r>
      <w:proofErr w:type="gramStart"/>
      <w:r w:rsidRPr="00251947">
        <w:rPr>
          <w:rFonts w:asciiTheme="majorBidi" w:eastAsia="Calibri" w:hAnsiTheme="majorBidi" w:cstheme="majorBidi"/>
          <w:sz w:val="28"/>
          <w:szCs w:val="28"/>
          <w:rtl/>
          <w:lang w:bidi="ar-TN"/>
        </w:rPr>
        <w:t>أن</w:t>
      </w:r>
      <w:proofErr w:type="gramEnd"/>
      <w:r w:rsidRPr="00251947">
        <w:rPr>
          <w:rFonts w:asciiTheme="majorBidi" w:eastAsia="Calibri" w:hAnsiTheme="majorBidi" w:cstheme="majorBidi"/>
          <w:sz w:val="28"/>
          <w:szCs w:val="28"/>
          <w:rtl/>
          <w:lang w:bidi="ar-TN"/>
        </w:rPr>
        <w:t xml:space="preserve"> فتح هذه البيانات يعزز من الوعي البيئي ويدعم الجهود الوطنية والمحلية لحماية البيئة وتحقيق التنمية المستدامة</w:t>
      </w:r>
      <w:r w:rsidRPr="00251947">
        <w:rPr>
          <w:rFonts w:ascii="Arial" w:eastAsia="Calibri" w:hAnsi="Arial" w:cs="Arial" w:hint="cs"/>
          <w:sz w:val="28"/>
          <w:szCs w:val="28"/>
          <w:rtl/>
          <w:lang w:bidi="ar-TN"/>
        </w:rPr>
        <w:t>.</w:t>
      </w:r>
    </w:p>
    <w:p w14:paraId="6696C019" w14:textId="6A00FB4C" w:rsidR="00251947" w:rsidRPr="00251947" w:rsidRDefault="00251947" w:rsidP="00251947">
      <w:pPr>
        <w:bidi/>
        <w:spacing w:before="240" w:after="200" w:line="240" w:lineRule="auto"/>
        <w:contextualSpacing/>
        <w:jc w:val="both"/>
        <w:rPr>
          <w:rFonts w:ascii="Arial" w:eastAsia="Calibri" w:hAnsi="Arial" w:cs="Arial"/>
          <w:sz w:val="28"/>
          <w:szCs w:val="28"/>
          <w:lang w:bidi="ar-TN"/>
        </w:rPr>
      </w:pPr>
      <w:r w:rsidRPr="00251947">
        <w:rPr>
          <w:rFonts w:ascii="Sakkal Majalla" w:hAnsi="Sakkal Majalla" w:cs="Sakkal Majalla" w:hint="cs"/>
          <w:b/>
          <w:bCs/>
          <w:sz w:val="32"/>
          <w:szCs w:val="32"/>
          <w:rtl/>
          <w:lang w:bidi="ar-TN"/>
        </w:rPr>
        <w:t xml:space="preserve">الهيكل المسؤول: </w:t>
      </w:r>
      <w:r w:rsidRPr="00251947">
        <w:rPr>
          <w:rFonts w:ascii="Sakkal Majalla" w:hAnsi="Sakkal Majalla" w:cs="Sakkal Majalla" w:hint="cs"/>
          <w:sz w:val="32"/>
          <w:szCs w:val="32"/>
          <w:rtl/>
          <w:lang w:bidi="ar-TN"/>
        </w:rPr>
        <w:t>وزارة البيئة</w:t>
      </w:r>
    </w:p>
    <w:p w14:paraId="405473F8" w14:textId="77777777" w:rsidR="00251947" w:rsidRPr="00251947" w:rsidRDefault="00251947" w:rsidP="00251947">
      <w:pPr>
        <w:bidi/>
        <w:spacing w:before="240" w:after="200" w:line="240" w:lineRule="auto"/>
        <w:contextualSpacing/>
        <w:jc w:val="both"/>
        <w:rPr>
          <w:rFonts w:ascii="Arial" w:eastAsia="Calibri" w:hAnsi="Arial" w:cs="Arial"/>
          <w:sz w:val="28"/>
          <w:szCs w:val="28"/>
          <w:rtl/>
          <w:lang w:bidi="ar-TN"/>
        </w:rPr>
      </w:pPr>
    </w:p>
    <w:p w14:paraId="02F1D8B9" w14:textId="77777777" w:rsidR="00251947" w:rsidRPr="00251947" w:rsidRDefault="00251947" w:rsidP="00251947">
      <w:pPr>
        <w:bidi/>
        <w:spacing w:before="240" w:after="200" w:line="240" w:lineRule="auto"/>
        <w:contextualSpacing/>
        <w:jc w:val="center"/>
        <w:rPr>
          <w:rFonts w:asciiTheme="majorBidi" w:eastAsia="Calibri" w:hAnsiTheme="majorBidi" w:cstheme="majorBidi"/>
          <w:b/>
          <w:bCs/>
          <w:color w:val="595959" w:themeColor="text1" w:themeTint="A6"/>
          <w:sz w:val="36"/>
          <w:szCs w:val="36"/>
          <w:rtl/>
        </w:rPr>
      </w:pPr>
      <w:r w:rsidRPr="00251947">
        <w:rPr>
          <w:rFonts w:asciiTheme="majorBidi" w:eastAsia="Calibri" w:hAnsiTheme="majorBidi" w:cstheme="majorBidi"/>
          <w:b/>
          <w:bCs/>
          <w:color w:val="595959" w:themeColor="text1" w:themeTint="A6"/>
          <w:sz w:val="36"/>
          <w:szCs w:val="36"/>
          <w:rtl/>
        </w:rPr>
        <w:t>محور المشاركة العمومية والحكومة المفتوحة على المستوى المحلي</w:t>
      </w:r>
    </w:p>
    <w:p w14:paraId="1313ECB4" w14:textId="77777777" w:rsidR="00251947" w:rsidRPr="00251947" w:rsidRDefault="00251947" w:rsidP="00251947">
      <w:pPr>
        <w:bidi/>
        <w:spacing w:before="240" w:after="200" w:line="240" w:lineRule="auto"/>
        <w:contextualSpacing/>
        <w:jc w:val="both"/>
        <w:rPr>
          <w:rFonts w:eastAsia="Calibri"/>
          <w:b/>
          <w:bCs/>
          <w:sz w:val="36"/>
          <w:szCs w:val="36"/>
        </w:rPr>
      </w:pPr>
    </w:p>
    <w:p w14:paraId="7E6C7168" w14:textId="77777777" w:rsidR="00251947" w:rsidRPr="00251947" w:rsidRDefault="00251947" w:rsidP="00251947">
      <w:pPr>
        <w:keepNext/>
        <w:keepLines/>
        <w:bidi/>
        <w:spacing w:before="240" w:after="0" w:line="240" w:lineRule="auto"/>
        <w:jc w:val="both"/>
        <w:outlineLvl w:val="0"/>
        <w:rPr>
          <w:rFonts w:asciiTheme="majorHAnsi" w:eastAsia="Calibri" w:hAnsiTheme="majorHAnsi" w:cstheme="majorBidi"/>
          <w:b/>
          <w:bCs/>
          <w:color w:val="2E74B5" w:themeColor="accent1" w:themeShade="BF"/>
          <w:sz w:val="28"/>
          <w:szCs w:val="28"/>
          <w:rtl/>
          <w:lang w:bidi="ar-TN"/>
        </w:rPr>
      </w:pPr>
      <w:r w:rsidRPr="00251947">
        <w:rPr>
          <w:rFonts w:asciiTheme="majorHAnsi" w:eastAsia="Calibri" w:hAnsiTheme="majorHAnsi" w:cstheme="majorBidi" w:hint="cs"/>
          <w:b/>
          <w:bCs/>
          <w:color w:val="2E74B5" w:themeColor="accent1" w:themeShade="BF"/>
          <w:sz w:val="28"/>
          <w:szCs w:val="28"/>
          <w:rtl/>
          <w:lang w:bidi="ar-TN"/>
        </w:rPr>
        <w:lastRenderedPageBreak/>
        <w:t>التعهد عدد 8:</w:t>
      </w:r>
      <w:r w:rsidRPr="00251947">
        <w:rPr>
          <w:rFonts w:asciiTheme="majorHAnsi" w:eastAsia="Calibri" w:hAnsiTheme="majorHAnsi" w:cstheme="majorBidi"/>
          <w:b/>
          <w:bCs/>
          <w:color w:val="2E74B5" w:themeColor="accent1" w:themeShade="BF"/>
          <w:sz w:val="28"/>
          <w:szCs w:val="28"/>
          <w:rtl/>
          <w:lang w:bidi="ar-TN"/>
        </w:rPr>
        <w:t xml:space="preserve"> </w:t>
      </w:r>
      <w:r w:rsidRPr="00251947">
        <w:rPr>
          <w:rFonts w:asciiTheme="majorHAnsi" w:eastAsia="Calibri" w:hAnsiTheme="majorHAnsi" w:cstheme="majorBidi" w:hint="cs"/>
          <w:b/>
          <w:bCs/>
          <w:color w:val="2E74B5" w:themeColor="accent1" w:themeShade="BF"/>
          <w:sz w:val="28"/>
          <w:szCs w:val="28"/>
          <w:rtl/>
          <w:lang w:bidi="ar-TN"/>
        </w:rPr>
        <w:t>تعزيز الحكومة المفتوحة على المستوى المحلي</w:t>
      </w:r>
    </w:p>
    <w:p w14:paraId="2147A695" w14:textId="77777777" w:rsidR="00251947" w:rsidRPr="00251947" w:rsidRDefault="00251947" w:rsidP="00251947">
      <w:pPr>
        <w:bidi/>
        <w:spacing w:line="240" w:lineRule="auto"/>
        <w:rPr>
          <w:rFonts w:asciiTheme="majorBidi" w:hAnsiTheme="majorBidi" w:cstheme="majorBidi"/>
          <w:sz w:val="24"/>
          <w:szCs w:val="24"/>
          <w:rtl/>
          <w:lang w:bidi="ar-TN"/>
        </w:rPr>
      </w:pPr>
      <w:r w:rsidRPr="00251947">
        <w:rPr>
          <w:rFonts w:asciiTheme="majorBidi" w:hAnsiTheme="majorBidi" w:cstheme="majorBidi"/>
          <w:sz w:val="24"/>
          <w:szCs w:val="24"/>
          <w:rtl/>
          <w:lang w:bidi="ar-TN"/>
        </w:rPr>
        <w:t>يهدف هذا التعهد إلى بعث مبادرات خاصّة بالحكومة المفتوحة على مستوى عدد من البلديات على غرار مبادرة شراكة الحكومة المفتوحة على المستوى الوطني باعتماد نفس المسار التشاركي. هذا إلى جانب مرافقة عدد من البلديات للانضمام إلى المبادرة العالمية لشراكة الحكومة المفتوحة.</w:t>
      </w:r>
    </w:p>
    <w:p w14:paraId="0DA24B5C" w14:textId="56F08BCC" w:rsidR="00251947" w:rsidRPr="00251947" w:rsidRDefault="00251947" w:rsidP="00251947">
      <w:pPr>
        <w:bidi/>
        <w:spacing w:line="240" w:lineRule="auto"/>
        <w:rPr>
          <w:rFonts w:asciiTheme="majorBidi" w:hAnsiTheme="majorBidi" w:cstheme="majorBidi"/>
          <w:sz w:val="24"/>
          <w:szCs w:val="24"/>
          <w:rtl/>
          <w:lang w:bidi="ar-TN"/>
        </w:rPr>
      </w:pPr>
      <w:r w:rsidRPr="00251947">
        <w:rPr>
          <w:rFonts w:asciiTheme="majorBidi" w:hAnsiTheme="majorBidi" w:cstheme="majorBidi"/>
          <w:b/>
          <w:bCs/>
          <w:sz w:val="24"/>
          <w:szCs w:val="24"/>
          <w:rtl/>
          <w:lang w:bidi="ar-TN"/>
        </w:rPr>
        <w:t>الهيكل المسؤول:</w:t>
      </w:r>
      <w:r w:rsidRPr="00251947">
        <w:rPr>
          <w:rFonts w:asciiTheme="majorBidi" w:hAnsiTheme="majorBidi" w:cstheme="majorBidi"/>
          <w:sz w:val="24"/>
          <w:szCs w:val="24"/>
          <w:rtl/>
          <w:lang w:bidi="ar-TN"/>
        </w:rPr>
        <w:t xml:space="preserve"> وحدة الإدارة الالكترونية بالتعاون مع الهيئة العامة للاستشراف ومرافقة مسار اللامركزية.</w:t>
      </w:r>
    </w:p>
    <w:p w14:paraId="2631BE26" w14:textId="77777777" w:rsidR="00251947" w:rsidRPr="00251947" w:rsidRDefault="00251947" w:rsidP="00251947">
      <w:pPr>
        <w:keepNext/>
        <w:keepLines/>
        <w:bidi/>
        <w:spacing w:before="240" w:after="0" w:line="240" w:lineRule="auto"/>
        <w:jc w:val="both"/>
        <w:outlineLvl w:val="0"/>
        <w:rPr>
          <w:rFonts w:asciiTheme="majorHAnsi" w:eastAsia="Calibri" w:hAnsiTheme="majorHAnsi" w:cstheme="majorBidi"/>
          <w:b/>
          <w:bCs/>
          <w:color w:val="2E74B5" w:themeColor="accent1" w:themeShade="BF"/>
          <w:sz w:val="28"/>
          <w:szCs w:val="28"/>
          <w:rtl/>
          <w:lang w:bidi="ar-TN"/>
        </w:rPr>
      </w:pPr>
      <w:r w:rsidRPr="00251947">
        <w:rPr>
          <w:rFonts w:asciiTheme="majorHAnsi" w:eastAsia="Calibri" w:hAnsiTheme="majorHAnsi" w:cstheme="majorBidi" w:hint="cs"/>
          <w:b/>
          <w:bCs/>
          <w:color w:val="2E74B5" w:themeColor="accent1" w:themeShade="BF"/>
          <w:sz w:val="28"/>
          <w:szCs w:val="28"/>
          <w:rtl/>
          <w:lang w:bidi="ar-TN"/>
        </w:rPr>
        <w:t>التعهد عدد 9:</w:t>
      </w:r>
      <w:r w:rsidRPr="00251947">
        <w:rPr>
          <w:rFonts w:asciiTheme="majorHAnsi" w:eastAsia="Calibri" w:hAnsiTheme="majorHAnsi" w:cstheme="majorBidi"/>
          <w:b/>
          <w:bCs/>
          <w:color w:val="2E74B5" w:themeColor="accent1" w:themeShade="BF"/>
          <w:sz w:val="28"/>
          <w:szCs w:val="28"/>
          <w:rtl/>
          <w:lang w:bidi="ar-TN"/>
        </w:rPr>
        <w:t xml:space="preserve"> </w:t>
      </w:r>
      <w:r w:rsidRPr="00251947">
        <w:rPr>
          <w:rFonts w:asciiTheme="majorHAnsi" w:eastAsia="Calibri" w:hAnsiTheme="majorHAnsi" w:cstheme="majorBidi" w:hint="cs"/>
          <w:b/>
          <w:bCs/>
          <w:color w:val="2E74B5" w:themeColor="accent1" w:themeShade="BF"/>
          <w:sz w:val="28"/>
          <w:szCs w:val="28"/>
          <w:rtl/>
          <w:lang w:bidi="ar-TN"/>
        </w:rPr>
        <w:t>تعزيز مشاركة الشباب والمرأة على المستوى المحلي</w:t>
      </w:r>
    </w:p>
    <w:p w14:paraId="5D587458" w14:textId="77777777" w:rsidR="00251947" w:rsidRPr="00251947" w:rsidRDefault="00251947" w:rsidP="00251947">
      <w:pPr>
        <w:bidi/>
        <w:spacing w:line="240" w:lineRule="auto"/>
        <w:rPr>
          <w:rtl/>
          <w:lang w:bidi="ar-TN"/>
        </w:rPr>
      </w:pPr>
      <w:r w:rsidRPr="00251947">
        <w:rPr>
          <w:rFonts w:hint="cs"/>
          <w:rtl/>
          <w:lang w:bidi="ar-TN"/>
        </w:rPr>
        <w:t xml:space="preserve">يهدف هذا التعهد إلى تعزيز مشاركة الشباب والمرأة على المستوى المحلي من خلال إعداد </w:t>
      </w:r>
      <w:proofErr w:type="gramStart"/>
      <w:r w:rsidRPr="00251947">
        <w:rPr>
          <w:rFonts w:hint="cs"/>
          <w:rtl/>
          <w:lang w:bidi="ar-TN"/>
        </w:rPr>
        <w:t>و تنفيذ</w:t>
      </w:r>
      <w:proofErr w:type="gramEnd"/>
      <w:r w:rsidRPr="00251947">
        <w:rPr>
          <w:rFonts w:hint="cs"/>
          <w:rtl/>
          <w:lang w:bidi="ar-TN"/>
        </w:rPr>
        <w:t xml:space="preserve"> عدد من المبادرات التي تهدف إلى تعزيز هذه المشاركة.</w:t>
      </w:r>
    </w:p>
    <w:p w14:paraId="18217C8B" w14:textId="652FF6A3" w:rsidR="00251947" w:rsidRDefault="00251947" w:rsidP="00251947">
      <w:pPr>
        <w:bidi/>
        <w:spacing w:line="240" w:lineRule="auto"/>
        <w:rPr>
          <w:rtl/>
          <w:lang w:bidi="ar-TN"/>
        </w:rPr>
      </w:pPr>
      <w:r w:rsidRPr="00251947">
        <w:rPr>
          <w:rFonts w:hint="cs"/>
          <w:b/>
          <w:bCs/>
          <w:rtl/>
          <w:lang w:bidi="ar-TN"/>
        </w:rPr>
        <w:t>الهيكل المسؤول:</w:t>
      </w:r>
      <w:r w:rsidRPr="00251947">
        <w:rPr>
          <w:rFonts w:hint="cs"/>
          <w:rtl/>
          <w:lang w:bidi="ar-TN"/>
        </w:rPr>
        <w:t xml:space="preserve"> وحدة الإدارة الالكترونية بالتعاون مع الهيئة العامة للاستشراف ومرافقة مسار اللامركزية.</w:t>
      </w:r>
    </w:p>
    <w:p w14:paraId="661EF39C" w14:textId="77777777" w:rsidR="00251947" w:rsidRPr="00251947" w:rsidRDefault="00251947" w:rsidP="00251947">
      <w:pPr>
        <w:bidi/>
        <w:spacing w:line="240" w:lineRule="auto"/>
        <w:rPr>
          <w:lang w:bidi="ar-TN"/>
        </w:rPr>
      </w:pPr>
    </w:p>
    <w:p w14:paraId="57B3A834" w14:textId="77777777" w:rsidR="00251947" w:rsidRPr="00251947" w:rsidRDefault="00251947" w:rsidP="00251947">
      <w:pPr>
        <w:bidi/>
        <w:spacing w:line="240" w:lineRule="auto"/>
        <w:jc w:val="both"/>
        <w:rPr>
          <w:rFonts w:asciiTheme="majorHAnsi" w:eastAsia="Calibri" w:hAnsiTheme="majorHAnsi" w:cstheme="majorBidi"/>
          <w:b/>
          <w:bCs/>
          <w:color w:val="2E74B5" w:themeColor="accent1" w:themeShade="BF"/>
          <w:sz w:val="28"/>
          <w:szCs w:val="28"/>
          <w:rtl/>
          <w:lang w:bidi="ar-TN"/>
        </w:rPr>
      </w:pPr>
      <w:r w:rsidRPr="00251947">
        <w:rPr>
          <w:rFonts w:asciiTheme="majorHAnsi" w:eastAsia="Calibri" w:hAnsiTheme="majorHAnsi" w:cstheme="majorBidi" w:hint="cs"/>
          <w:b/>
          <w:bCs/>
          <w:color w:val="2E74B5" w:themeColor="accent1" w:themeShade="BF"/>
          <w:sz w:val="28"/>
          <w:szCs w:val="28"/>
          <w:rtl/>
          <w:lang w:bidi="ar-TN"/>
        </w:rPr>
        <w:t xml:space="preserve">التعهد عدد 10: </w:t>
      </w:r>
      <w:r w:rsidRPr="00251947">
        <w:rPr>
          <w:rFonts w:asciiTheme="majorHAnsi" w:eastAsia="Calibri" w:hAnsiTheme="majorHAnsi" w:cstheme="majorBidi"/>
          <w:b/>
          <w:bCs/>
          <w:color w:val="2E74B5" w:themeColor="accent1" w:themeShade="BF"/>
          <w:sz w:val="28"/>
          <w:szCs w:val="28"/>
          <w:rtl/>
          <w:lang w:bidi="ar-TN"/>
        </w:rPr>
        <w:t>تفعيل آليات المشاركة الرقمية بالقطاع العمومي</w:t>
      </w:r>
    </w:p>
    <w:p w14:paraId="2248A637" w14:textId="77777777" w:rsidR="00251947" w:rsidRPr="00251947" w:rsidRDefault="00251947" w:rsidP="00251947">
      <w:pPr>
        <w:bidi/>
        <w:spacing w:before="240" w:after="200" w:line="240" w:lineRule="auto"/>
        <w:ind w:left="360"/>
        <w:contextualSpacing/>
        <w:jc w:val="both"/>
        <w:rPr>
          <w:rFonts w:asciiTheme="majorBidi" w:hAnsiTheme="majorBidi" w:cstheme="majorBidi"/>
          <w:sz w:val="24"/>
          <w:szCs w:val="24"/>
          <w:rtl/>
          <w:lang w:bidi="ar-TN"/>
        </w:rPr>
      </w:pPr>
      <w:r w:rsidRPr="00251947">
        <w:rPr>
          <w:rFonts w:asciiTheme="majorBidi" w:hAnsiTheme="majorBidi" w:cstheme="majorBidi"/>
          <w:sz w:val="24"/>
          <w:szCs w:val="24"/>
          <w:rtl/>
          <w:lang w:bidi="ar-TN"/>
        </w:rPr>
        <w:t xml:space="preserve">يهدف هذا التعهد في جزئه الأول </w:t>
      </w:r>
      <w:r w:rsidRPr="00251947">
        <w:rPr>
          <w:rFonts w:asciiTheme="majorBidi" w:hAnsiTheme="majorBidi" w:cstheme="majorBidi"/>
          <w:sz w:val="24"/>
          <w:szCs w:val="24"/>
          <w:rtl/>
        </w:rPr>
        <w:t xml:space="preserve">إلى </w:t>
      </w:r>
      <w:r w:rsidRPr="00251947">
        <w:rPr>
          <w:rFonts w:asciiTheme="majorBidi" w:hAnsiTheme="majorBidi" w:cstheme="majorBidi"/>
          <w:sz w:val="24"/>
          <w:szCs w:val="24"/>
          <w:rtl/>
          <w:lang w:bidi="ar-TN"/>
        </w:rPr>
        <w:t>إعداد وتنفيذ خطّة عمل لتعزيز المشاركة الالكترونية في تونس والتي ترتكز على:</w:t>
      </w:r>
    </w:p>
    <w:p w14:paraId="581D3EDB" w14:textId="77777777" w:rsidR="00251947" w:rsidRPr="00251947" w:rsidRDefault="00251947" w:rsidP="00251947">
      <w:pPr>
        <w:numPr>
          <w:ilvl w:val="0"/>
          <w:numId w:val="3"/>
        </w:numPr>
        <w:bidi/>
        <w:spacing w:before="240" w:after="200" w:line="240" w:lineRule="auto"/>
        <w:contextualSpacing/>
        <w:jc w:val="both"/>
        <w:rPr>
          <w:rFonts w:asciiTheme="majorBidi" w:hAnsiTheme="majorBidi" w:cstheme="majorBidi"/>
          <w:sz w:val="24"/>
          <w:szCs w:val="24"/>
          <w:lang w:bidi="ar-TN"/>
        </w:rPr>
      </w:pPr>
      <w:r w:rsidRPr="00251947">
        <w:rPr>
          <w:rFonts w:asciiTheme="majorBidi" w:hAnsiTheme="majorBidi" w:cstheme="majorBidi"/>
          <w:sz w:val="24"/>
          <w:szCs w:val="24"/>
          <w:rtl/>
          <w:lang w:bidi="ar-TN"/>
        </w:rPr>
        <w:t xml:space="preserve">تشخيص واقع المشاركة الرقمية في تونس، </w:t>
      </w:r>
    </w:p>
    <w:p w14:paraId="75013E35" w14:textId="77777777" w:rsidR="00251947" w:rsidRPr="00251947" w:rsidRDefault="00251947" w:rsidP="00251947">
      <w:pPr>
        <w:numPr>
          <w:ilvl w:val="0"/>
          <w:numId w:val="3"/>
        </w:numPr>
        <w:bidi/>
        <w:spacing w:before="240" w:after="200" w:line="240" w:lineRule="auto"/>
        <w:contextualSpacing/>
        <w:jc w:val="both"/>
        <w:rPr>
          <w:rFonts w:asciiTheme="majorBidi" w:hAnsiTheme="majorBidi" w:cstheme="majorBidi"/>
          <w:sz w:val="24"/>
          <w:szCs w:val="24"/>
          <w:lang w:bidi="ar-TN"/>
        </w:rPr>
      </w:pPr>
      <w:r w:rsidRPr="00251947">
        <w:rPr>
          <w:rFonts w:asciiTheme="majorBidi" w:hAnsiTheme="majorBidi" w:cstheme="majorBidi"/>
          <w:sz w:val="24"/>
          <w:szCs w:val="24"/>
          <w:rtl/>
          <w:lang w:bidi="ar-TN"/>
        </w:rPr>
        <w:t>بلورة خطة عمل لتفعيل المشاركة العمومية في تونس،</w:t>
      </w:r>
    </w:p>
    <w:p w14:paraId="4BBC719D" w14:textId="77777777" w:rsidR="00251947" w:rsidRPr="00251947" w:rsidRDefault="00251947" w:rsidP="00251947">
      <w:pPr>
        <w:numPr>
          <w:ilvl w:val="0"/>
          <w:numId w:val="3"/>
        </w:numPr>
        <w:bidi/>
        <w:spacing w:before="240" w:after="200" w:line="240" w:lineRule="auto"/>
        <w:contextualSpacing/>
        <w:jc w:val="both"/>
        <w:rPr>
          <w:rFonts w:asciiTheme="majorBidi" w:hAnsiTheme="majorBidi" w:cstheme="majorBidi"/>
          <w:sz w:val="24"/>
          <w:szCs w:val="24"/>
          <w:lang w:bidi="ar-TN"/>
        </w:rPr>
      </w:pPr>
      <w:r w:rsidRPr="00251947">
        <w:rPr>
          <w:rFonts w:asciiTheme="majorBidi" w:hAnsiTheme="majorBidi" w:cstheme="majorBidi"/>
          <w:sz w:val="24"/>
          <w:szCs w:val="24"/>
          <w:rtl/>
          <w:lang w:bidi="ar-TN"/>
        </w:rPr>
        <w:t>تقديم دراسة حول عدد من التجارب والخبرات الناجحة في مجال المشاركة العمومية الرقمية،</w:t>
      </w:r>
    </w:p>
    <w:p w14:paraId="175F5F57" w14:textId="77777777" w:rsidR="00251947" w:rsidRPr="00251947" w:rsidRDefault="00251947" w:rsidP="00251947">
      <w:pPr>
        <w:numPr>
          <w:ilvl w:val="0"/>
          <w:numId w:val="3"/>
        </w:numPr>
        <w:bidi/>
        <w:spacing w:before="240" w:after="200" w:line="240" w:lineRule="auto"/>
        <w:contextualSpacing/>
        <w:jc w:val="both"/>
        <w:rPr>
          <w:rFonts w:asciiTheme="majorBidi" w:hAnsiTheme="majorBidi" w:cstheme="majorBidi"/>
          <w:sz w:val="24"/>
          <w:szCs w:val="24"/>
          <w:lang w:bidi="ar-TN"/>
        </w:rPr>
      </w:pPr>
      <w:r w:rsidRPr="00251947">
        <w:rPr>
          <w:rFonts w:asciiTheme="majorBidi" w:hAnsiTheme="majorBidi" w:cstheme="majorBidi"/>
          <w:sz w:val="24"/>
          <w:szCs w:val="24"/>
          <w:lang w:bidi="ar-TN"/>
        </w:rPr>
        <w:t xml:space="preserve"> </w:t>
      </w:r>
      <w:r w:rsidRPr="00251947">
        <w:rPr>
          <w:rFonts w:asciiTheme="majorBidi" w:hAnsiTheme="majorBidi" w:cstheme="majorBidi"/>
          <w:sz w:val="24"/>
          <w:szCs w:val="24"/>
          <w:rtl/>
          <w:lang w:bidi="ar-TN"/>
        </w:rPr>
        <w:t>تعزيز آليات التفاعل بين الإدارة والمتعاملين معها من خلال تنفيذ عدد من الأنشطة ذات الأولوية على غرار الأنشطة التكوينية والتحسيسية حول بوابة المشاركة العمومية</w:t>
      </w:r>
      <w:r w:rsidRPr="00251947">
        <w:rPr>
          <w:rFonts w:asciiTheme="majorBidi" w:hAnsiTheme="majorBidi" w:cstheme="majorBidi"/>
          <w:sz w:val="24"/>
          <w:szCs w:val="24"/>
          <w:rtl/>
        </w:rPr>
        <w:t xml:space="preserve"> "</w:t>
      </w:r>
      <w:proofErr w:type="gramStart"/>
      <w:r w:rsidRPr="00251947">
        <w:rPr>
          <w:rFonts w:asciiTheme="majorBidi" w:hAnsiTheme="majorBidi" w:cstheme="majorBidi"/>
          <w:sz w:val="24"/>
          <w:szCs w:val="24"/>
          <w:u w:val="single"/>
          <w:lang w:bidi="ar-TN"/>
        </w:rPr>
        <w:t>e-participation.tn</w:t>
      </w:r>
      <w:r w:rsidRPr="00251947">
        <w:rPr>
          <w:rFonts w:asciiTheme="majorBidi" w:hAnsiTheme="majorBidi" w:cstheme="majorBidi"/>
          <w:sz w:val="24"/>
          <w:szCs w:val="24"/>
          <w:lang w:bidi="ar-TN"/>
        </w:rPr>
        <w:t> </w:t>
      </w:r>
      <w:r w:rsidRPr="00251947">
        <w:rPr>
          <w:rFonts w:asciiTheme="majorBidi" w:hAnsiTheme="majorBidi" w:cstheme="majorBidi"/>
          <w:sz w:val="24"/>
          <w:szCs w:val="24"/>
          <w:rtl/>
          <w:lang w:bidi="ar-TN"/>
        </w:rPr>
        <w:t xml:space="preserve"> "</w:t>
      </w:r>
      <w:proofErr w:type="gramEnd"/>
      <w:r w:rsidRPr="00251947">
        <w:rPr>
          <w:rFonts w:asciiTheme="majorBidi" w:hAnsiTheme="majorBidi" w:cstheme="majorBidi"/>
          <w:sz w:val="24"/>
          <w:szCs w:val="24"/>
          <w:lang w:bidi="ar-TN"/>
        </w:rPr>
        <w:t xml:space="preserve"> </w:t>
      </w:r>
      <w:r w:rsidRPr="00251947">
        <w:rPr>
          <w:rFonts w:asciiTheme="majorBidi" w:hAnsiTheme="majorBidi" w:cstheme="majorBidi"/>
          <w:sz w:val="24"/>
          <w:szCs w:val="24"/>
          <w:rtl/>
          <w:lang w:bidi="ar-TN"/>
        </w:rPr>
        <w:t>ومحاولة دفع استعمالها، وتحسين الصيغة الحالية لهذه البوابة والارتقاء بوظائفها</w:t>
      </w:r>
    </w:p>
    <w:p w14:paraId="40D95523" w14:textId="77777777" w:rsidR="00251947" w:rsidRPr="00251947" w:rsidRDefault="00251947" w:rsidP="00251947">
      <w:pPr>
        <w:bidi/>
        <w:spacing w:before="240" w:line="240" w:lineRule="auto"/>
        <w:ind w:left="578"/>
        <w:jc w:val="both"/>
        <w:rPr>
          <w:rFonts w:asciiTheme="majorBidi" w:eastAsia="Times New Roman" w:hAnsiTheme="majorBidi" w:cstheme="majorBidi"/>
          <w:sz w:val="24"/>
          <w:szCs w:val="24"/>
        </w:rPr>
      </w:pPr>
      <w:r w:rsidRPr="00251947">
        <w:rPr>
          <w:rFonts w:asciiTheme="majorBidi" w:hAnsiTheme="majorBidi" w:cstheme="majorBidi"/>
          <w:sz w:val="24"/>
          <w:szCs w:val="24"/>
          <w:rtl/>
          <w:lang w:bidi="ar-TN"/>
        </w:rPr>
        <w:t>الجزء الثاني من هذا التعهد يتعلّق ب</w:t>
      </w:r>
      <w:r w:rsidRPr="00251947">
        <w:rPr>
          <w:rFonts w:asciiTheme="majorBidi" w:hAnsiTheme="majorBidi" w:cstheme="majorBidi"/>
          <w:sz w:val="24"/>
          <w:szCs w:val="24"/>
          <w:rtl/>
        </w:rPr>
        <w:t>إعداد وتنفيذ خطة اتصالية لمزيد التعريف بالمنظومة الإلكترونية للتواصل والتفاعل مع المواطن "ء-مواطن" لدى المتعاملين مع الإدارة والمجتمع المدني.</w:t>
      </w:r>
    </w:p>
    <w:p w14:paraId="68AC99A3" w14:textId="4C748A0D" w:rsidR="00251947" w:rsidRPr="00251947" w:rsidRDefault="00251947" w:rsidP="00251947">
      <w:pPr>
        <w:bidi/>
        <w:spacing w:before="240" w:line="240" w:lineRule="auto"/>
        <w:ind w:left="578"/>
        <w:jc w:val="both"/>
        <w:rPr>
          <w:rFonts w:asciiTheme="majorBidi" w:hAnsiTheme="majorBidi" w:cstheme="majorBidi"/>
          <w:kern w:val="0"/>
          <w:sz w:val="24"/>
          <w:szCs w:val="24"/>
          <w:rtl/>
          <w:lang w:bidi="ar-TN"/>
          <w14:ligatures w14:val="none"/>
        </w:rPr>
      </w:pPr>
      <w:bookmarkStart w:id="5" w:name="_Hlk144297827"/>
      <w:r w:rsidRPr="00251947">
        <w:rPr>
          <w:rFonts w:asciiTheme="majorBidi" w:hAnsiTheme="majorBidi" w:cstheme="majorBidi"/>
          <w:b/>
          <w:bCs/>
          <w:sz w:val="24"/>
          <w:szCs w:val="24"/>
          <w:rtl/>
          <w:lang w:bidi="ar-TN"/>
        </w:rPr>
        <w:t>الهيكل المسؤول:</w:t>
      </w:r>
      <w:r w:rsidRPr="00251947">
        <w:rPr>
          <w:rFonts w:asciiTheme="majorBidi" w:hAnsiTheme="majorBidi" w:cstheme="majorBidi"/>
          <w:sz w:val="24"/>
          <w:szCs w:val="24"/>
          <w:rtl/>
          <w:lang w:bidi="ar-TN"/>
        </w:rPr>
        <w:t xml:space="preserve"> وحدة الإدارة الالكترونية والمكتب المركزي للعلاقات مع المواطن برئاسة الحكومة.</w:t>
      </w:r>
      <w:bookmarkEnd w:id="5"/>
    </w:p>
    <w:p w14:paraId="408EED23" w14:textId="77777777" w:rsidR="00251947" w:rsidRPr="00251947" w:rsidRDefault="00251947" w:rsidP="00251947">
      <w:pPr>
        <w:bidi/>
        <w:spacing w:before="240" w:after="200" w:line="240" w:lineRule="auto"/>
        <w:contextualSpacing/>
        <w:jc w:val="center"/>
        <w:rPr>
          <w:rFonts w:asciiTheme="majorBidi" w:eastAsia="Calibri" w:hAnsiTheme="majorBidi" w:cstheme="majorBidi"/>
          <w:b/>
          <w:bCs/>
          <w:color w:val="595959" w:themeColor="text1" w:themeTint="A6"/>
          <w:sz w:val="36"/>
          <w:szCs w:val="36"/>
          <w:rtl/>
        </w:rPr>
      </w:pPr>
      <w:r w:rsidRPr="00251947">
        <w:rPr>
          <w:rFonts w:asciiTheme="majorBidi" w:eastAsia="Calibri" w:hAnsiTheme="majorBidi" w:cstheme="majorBidi"/>
          <w:b/>
          <w:bCs/>
          <w:color w:val="595959" w:themeColor="text1" w:themeTint="A6"/>
          <w:sz w:val="36"/>
          <w:szCs w:val="36"/>
          <w:rtl/>
        </w:rPr>
        <w:t>محور المساءلة والنزاهة بالقطاع العام</w:t>
      </w:r>
    </w:p>
    <w:p w14:paraId="462C3945" w14:textId="77777777" w:rsidR="00251947" w:rsidRPr="00251947" w:rsidRDefault="00251947" w:rsidP="00251947">
      <w:pPr>
        <w:bidi/>
        <w:spacing w:before="240" w:after="200" w:line="240" w:lineRule="auto"/>
        <w:contextualSpacing/>
        <w:jc w:val="both"/>
        <w:rPr>
          <w:rFonts w:eastAsia="Calibri"/>
          <w:b/>
          <w:bCs/>
          <w:sz w:val="36"/>
          <w:szCs w:val="36"/>
          <w:rtl/>
        </w:rPr>
      </w:pPr>
    </w:p>
    <w:p w14:paraId="299DF8F0" w14:textId="77777777" w:rsidR="00251947" w:rsidRPr="00251947" w:rsidRDefault="00251947" w:rsidP="00251947">
      <w:pPr>
        <w:bidi/>
        <w:spacing w:line="240" w:lineRule="auto"/>
        <w:rPr>
          <w:rFonts w:asciiTheme="majorHAnsi" w:eastAsia="Calibri" w:hAnsiTheme="majorHAnsi" w:cstheme="majorBidi"/>
          <w:b/>
          <w:bCs/>
          <w:color w:val="2E74B5" w:themeColor="accent1" w:themeShade="BF"/>
          <w:sz w:val="28"/>
          <w:szCs w:val="28"/>
          <w:rtl/>
          <w:lang w:bidi="ar-TN"/>
        </w:rPr>
      </w:pPr>
      <w:r w:rsidRPr="00251947">
        <w:rPr>
          <w:rFonts w:asciiTheme="majorHAnsi" w:eastAsia="Calibri" w:hAnsiTheme="majorHAnsi" w:cstheme="majorBidi" w:hint="cs"/>
          <w:b/>
          <w:bCs/>
          <w:color w:val="2E74B5" w:themeColor="accent1" w:themeShade="BF"/>
          <w:sz w:val="28"/>
          <w:szCs w:val="28"/>
          <w:rtl/>
          <w:lang w:bidi="ar-TN"/>
        </w:rPr>
        <w:t xml:space="preserve">التعهد عدد11: تعزيز نزاهة عدد من القطاعات من خلال منهجية إدارة </w:t>
      </w:r>
      <w:proofErr w:type="gramStart"/>
      <w:r w:rsidRPr="00251947">
        <w:rPr>
          <w:rFonts w:asciiTheme="majorHAnsi" w:eastAsia="Calibri" w:hAnsiTheme="majorHAnsi" w:cstheme="majorBidi" w:hint="cs"/>
          <w:b/>
          <w:bCs/>
          <w:color w:val="2E74B5" w:themeColor="accent1" w:themeShade="BF"/>
          <w:sz w:val="28"/>
          <w:szCs w:val="28"/>
          <w:rtl/>
          <w:lang w:bidi="ar-TN"/>
        </w:rPr>
        <w:t>مخاطر</w:t>
      </w:r>
      <w:proofErr w:type="gramEnd"/>
      <w:r w:rsidRPr="00251947">
        <w:rPr>
          <w:rFonts w:asciiTheme="majorHAnsi" w:eastAsia="Calibri" w:hAnsiTheme="majorHAnsi" w:cstheme="majorBidi" w:hint="cs"/>
          <w:b/>
          <w:bCs/>
          <w:color w:val="2E74B5" w:themeColor="accent1" w:themeShade="BF"/>
          <w:sz w:val="28"/>
          <w:szCs w:val="28"/>
          <w:rtl/>
          <w:lang w:bidi="ar-TN"/>
        </w:rPr>
        <w:t xml:space="preserve"> الفساد</w:t>
      </w:r>
    </w:p>
    <w:p w14:paraId="2C63E61B" w14:textId="77777777" w:rsidR="00251947" w:rsidRPr="00251947" w:rsidRDefault="00251947" w:rsidP="00251947">
      <w:pPr>
        <w:shd w:val="clear" w:color="auto" w:fill="FFFFFF"/>
        <w:bidi/>
        <w:spacing w:line="240" w:lineRule="auto"/>
        <w:jc w:val="both"/>
        <w:rPr>
          <w:rFonts w:asciiTheme="majorBidi" w:eastAsia="Arial" w:hAnsiTheme="majorBidi" w:cstheme="majorBidi"/>
          <w:color w:val="000000"/>
          <w:kern w:val="0"/>
          <w:sz w:val="24"/>
          <w:szCs w:val="24"/>
          <w:rtl/>
          <w14:ligatures w14:val="none"/>
        </w:rPr>
      </w:pPr>
      <w:r w:rsidRPr="00251947">
        <w:rPr>
          <w:rFonts w:asciiTheme="majorBidi" w:eastAsia="Arial" w:hAnsiTheme="majorBidi" w:cstheme="majorBidi"/>
          <w:color w:val="000000"/>
          <w:kern w:val="0"/>
          <w:sz w:val="24"/>
          <w:szCs w:val="24"/>
          <w:rtl/>
          <w14:ligatures w14:val="none"/>
        </w:rPr>
        <w:t xml:space="preserve">يهدف هذا التعهّد إلى مرافقة عدد من الوزارات في إرساء سياسة إدارة </w:t>
      </w:r>
      <w:proofErr w:type="gramStart"/>
      <w:r w:rsidRPr="00251947">
        <w:rPr>
          <w:rFonts w:asciiTheme="majorBidi" w:eastAsia="Arial" w:hAnsiTheme="majorBidi" w:cstheme="majorBidi"/>
          <w:color w:val="000000"/>
          <w:kern w:val="0"/>
          <w:sz w:val="24"/>
          <w:szCs w:val="24"/>
          <w:rtl/>
          <w14:ligatures w14:val="none"/>
        </w:rPr>
        <w:t>مخاطر</w:t>
      </w:r>
      <w:proofErr w:type="gramEnd"/>
      <w:r w:rsidRPr="00251947">
        <w:rPr>
          <w:rFonts w:asciiTheme="majorBidi" w:eastAsia="Arial" w:hAnsiTheme="majorBidi" w:cstheme="majorBidi"/>
          <w:color w:val="000000"/>
          <w:kern w:val="0"/>
          <w:sz w:val="24"/>
          <w:szCs w:val="24"/>
          <w:rtl/>
          <w14:ligatures w14:val="none"/>
        </w:rPr>
        <w:t xml:space="preserve"> الفساد في عدد من القطاعات/الخدمات/الأنشطة الراجعة لها بالنظر</w:t>
      </w:r>
    </w:p>
    <w:p w14:paraId="25CF8CA3" w14:textId="210B9CD1" w:rsidR="00251947" w:rsidRPr="00251947" w:rsidRDefault="00251947" w:rsidP="00251947">
      <w:pPr>
        <w:bidi/>
        <w:spacing w:after="200" w:line="240" w:lineRule="auto"/>
        <w:ind w:left="360"/>
        <w:contextualSpacing/>
        <w:jc w:val="both"/>
        <w:rPr>
          <w:rFonts w:asciiTheme="majorBidi" w:hAnsiTheme="majorBidi" w:cstheme="majorBidi"/>
          <w:kern w:val="0"/>
          <w:sz w:val="24"/>
          <w:szCs w:val="24"/>
          <w:rtl/>
          <w:lang w:bidi="ar-TN"/>
          <w14:ligatures w14:val="none"/>
        </w:rPr>
      </w:pPr>
      <w:r w:rsidRPr="00251947">
        <w:rPr>
          <w:rFonts w:asciiTheme="majorBidi" w:hAnsiTheme="majorBidi" w:cstheme="majorBidi"/>
          <w:b/>
          <w:bCs/>
          <w:sz w:val="24"/>
          <w:szCs w:val="24"/>
          <w:rtl/>
          <w:lang w:bidi="ar-TN"/>
        </w:rPr>
        <w:t xml:space="preserve">الهيكل المسؤول: </w:t>
      </w:r>
      <w:r w:rsidRPr="00251947">
        <w:rPr>
          <w:rFonts w:asciiTheme="majorBidi" w:hAnsiTheme="majorBidi" w:cstheme="majorBidi"/>
          <w:sz w:val="24"/>
          <w:szCs w:val="24"/>
          <w:rtl/>
          <w:lang w:bidi="ar-TN"/>
        </w:rPr>
        <w:t xml:space="preserve">الإدارة العامّة للحوكمة </w:t>
      </w:r>
      <w:proofErr w:type="spellStart"/>
      <w:r w:rsidRPr="00251947">
        <w:rPr>
          <w:rFonts w:asciiTheme="majorBidi" w:hAnsiTheme="majorBidi" w:cstheme="majorBidi"/>
          <w:sz w:val="24"/>
          <w:szCs w:val="24"/>
          <w:rtl/>
          <w:lang w:bidi="ar-TN"/>
        </w:rPr>
        <w:t>والتوقي</w:t>
      </w:r>
      <w:proofErr w:type="spellEnd"/>
      <w:r w:rsidRPr="00251947">
        <w:rPr>
          <w:rFonts w:asciiTheme="majorBidi" w:hAnsiTheme="majorBidi" w:cstheme="majorBidi"/>
          <w:sz w:val="24"/>
          <w:szCs w:val="24"/>
          <w:rtl/>
          <w:lang w:bidi="ar-TN"/>
        </w:rPr>
        <w:t xml:space="preserve"> من الفساد بالتعاون مع عدد من الوزارات.</w:t>
      </w:r>
    </w:p>
    <w:p w14:paraId="265308D5" w14:textId="77777777" w:rsidR="00251947" w:rsidRPr="00251947" w:rsidRDefault="00251947" w:rsidP="00251947">
      <w:pPr>
        <w:bidi/>
        <w:spacing w:line="240" w:lineRule="auto"/>
        <w:jc w:val="both"/>
        <w:rPr>
          <w:rFonts w:asciiTheme="majorHAnsi" w:eastAsia="Calibri" w:hAnsiTheme="majorHAnsi" w:cstheme="majorBidi"/>
          <w:b/>
          <w:bCs/>
          <w:color w:val="2E74B5" w:themeColor="accent1" w:themeShade="BF"/>
          <w:sz w:val="28"/>
          <w:szCs w:val="28"/>
          <w:lang w:bidi="ar-TN"/>
        </w:rPr>
      </w:pPr>
      <w:r w:rsidRPr="00251947">
        <w:rPr>
          <w:rFonts w:asciiTheme="majorHAnsi" w:eastAsia="Calibri" w:hAnsiTheme="majorHAnsi" w:cstheme="majorBidi" w:hint="cs"/>
          <w:b/>
          <w:bCs/>
          <w:color w:val="2E74B5" w:themeColor="accent1" w:themeShade="BF"/>
          <w:sz w:val="28"/>
          <w:szCs w:val="28"/>
          <w:rtl/>
          <w:lang w:bidi="ar-TN"/>
        </w:rPr>
        <w:t>ا</w:t>
      </w:r>
      <w:r w:rsidRPr="00251947">
        <w:rPr>
          <w:rFonts w:asciiTheme="majorHAnsi" w:eastAsia="Calibri" w:hAnsiTheme="majorHAnsi" w:cstheme="majorBidi"/>
          <w:b/>
          <w:bCs/>
          <w:color w:val="2E74B5" w:themeColor="accent1" w:themeShade="BF"/>
          <w:sz w:val="28"/>
          <w:szCs w:val="28"/>
          <w:rtl/>
          <w:lang w:bidi="ar-TN"/>
        </w:rPr>
        <w:t xml:space="preserve">لتعهد عدد </w:t>
      </w:r>
      <w:r w:rsidRPr="00251947">
        <w:rPr>
          <w:rFonts w:asciiTheme="majorHAnsi" w:eastAsia="Calibri" w:hAnsiTheme="majorHAnsi" w:cstheme="majorBidi" w:hint="cs"/>
          <w:b/>
          <w:bCs/>
          <w:color w:val="2E74B5" w:themeColor="accent1" w:themeShade="BF"/>
          <w:sz w:val="28"/>
          <w:szCs w:val="28"/>
          <w:rtl/>
          <w:lang w:bidi="ar-TN"/>
        </w:rPr>
        <w:t>12</w:t>
      </w:r>
      <w:r w:rsidRPr="00251947">
        <w:rPr>
          <w:rFonts w:asciiTheme="majorHAnsi" w:eastAsia="Calibri" w:hAnsiTheme="majorHAnsi" w:cstheme="majorBidi"/>
          <w:b/>
          <w:bCs/>
          <w:color w:val="2E74B5" w:themeColor="accent1" w:themeShade="BF"/>
          <w:sz w:val="28"/>
          <w:szCs w:val="28"/>
          <w:rtl/>
          <w:lang w:bidi="ar-TN"/>
        </w:rPr>
        <w:t>: تطوير وحدات تكوينية متصلة بمجال الحكومة المفتوحة والنزاهة وتطبيقها عبر منصة التكوين عن بعد الخاصة بالمدرسة الوطنية للإدارة</w:t>
      </w:r>
    </w:p>
    <w:p w14:paraId="5A868F05" w14:textId="77777777" w:rsidR="00251947" w:rsidRPr="00251947" w:rsidRDefault="00251947" w:rsidP="00251947">
      <w:pPr>
        <w:shd w:val="clear" w:color="auto" w:fill="FFFFFF"/>
        <w:bidi/>
        <w:spacing w:after="0" w:line="240" w:lineRule="auto"/>
        <w:ind w:right="317"/>
        <w:contextualSpacing/>
        <w:jc w:val="both"/>
        <w:rPr>
          <w:rFonts w:ascii="Times New Roman" w:eastAsia="Arial" w:hAnsi="Times New Roman" w:cs="Times New Roman"/>
          <w:kern w:val="0"/>
          <w:sz w:val="24"/>
          <w:szCs w:val="24"/>
          <w:rtl/>
          <w:lang w:val="en-US"/>
          <w14:ligatures w14:val="none"/>
        </w:rPr>
      </w:pPr>
      <w:r w:rsidRPr="00251947">
        <w:rPr>
          <w:rFonts w:ascii="Times New Roman" w:eastAsia="Arial" w:hAnsi="Times New Roman" w:cs="Times New Roman" w:hint="cs"/>
          <w:kern w:val="0"/>
          <w:sz w:val="24"/>
          <w:szCs w:val="24"/>
          <w:rtl/>
          <w:lang w:val="en-US"/>
          <w14:ligatures w14:val="none"/>
        </w:rPr>
        <w:t>يهدف هذا التعهد الى فتح باب التكوين على الخط في مجال الحكومة المفتوحة والتوعية والإرشاد من خلال اعتماد الوحدات في كافة مسارات التكوين بالمدرسة</w:t>
      </w:r>
    </w:p>
    <w:p w14:paraId="7729A322" w14:textId="77777777" w:rsidR="00251947" w:rsidRPr="00251947" w:rsidRDefault="00251947" w:rsidP="00251947">
      <w:pPr>
        <w:shd w:val="clear" w:color="auto" w:fill="FFFFFF"/>
        <w:bidi/>
        <w:spacing w:after="0" w:line="240" w:lineRule="auto"/>
        <w:ind w:right="317"/>
        <w:contextualSpacing/>
        <w:jc w:val="both"/>
        <w:rPr>
          <w:rFonts w:ascii="Times New Roman" w:eastAsia="Arial" w:hAnsi="Times New Roman" w:cs="Times New Roman"/>
          <w:kern w:val="0"/>
          <w:sz w:val="24"/>
          <w:szCs w:val="24"/>
          <w:rtl/>
          <w:lang w:val="en-US"/>
          <w14:ligatures w14:val="none"/>
        </w:rPr>
      </w:pPr>
    </w:p>
    <w:p w14:paraId="06281C22" w14:textId="558BBEAA" w:rsidR="00251947" w:rsidRPr="00251947" w:rsidRDefault="00251947" w:rsidP="00251947">
      <w:pPr>
        <w:shd w:val="clear" w:color="auto" w:fill="FFFFFF"/>
        <w:bidi/>
        <w:spacing w:after="0" w:line="240" w:lineRule="auto"/>
        <w:ind w:right="317"/>
        <w:contextualSpacing/>
        <w:jc w:val="both"/>
        <w:rPr>
          <w:rFonts w:ascii="Times New Roman" w:eastAsia="Arial" w:hAnsi="Times New Roman" w:cs="Times New Roman"/>
          <w:b/>
          <w:bCs/>
          <w:kern w:val="0"/>
          <w:sz w:val="24"/>
          <w:szCs w:val="24"/>
          <w14:ligatures w14:val="none"/>
        </w:rPr>
      </w:pPr>
      <w:r w:rsidRPr="00251947">
        <w:rPr>
          <w:rFonts w:ascii="Times New Roman" w:eastAsia="Arial" w:hAnsi="Times New Roman" w:cs="Times New Roman" w:hint="cs"/>
          <w:b/>
          <w:bCs/>
          <w:kern w:val="0"/>
          <w:sz w:val="24"/>
          <w:szCs w:val="24"/>
          <w:rtl/>
          <w:lang w:val="en-US" w:bidi="ar-TN"/>
          <w14:ligatures w14:val="none"/>
        </w:rPr>
        <w:t>الهيكل المسؤول:</w:t>
      </w:r>
      <w:r w:rsidRPr="00251947">
        <w:rPr>
          <w:rFonts w:ascii="Times New Roman" w:eastAsia="Arial" w:hAnsi="Times New Roman" w:cs="Times New Roman" w:hint="cs"/>
          <w:kern w:val="0"/>
          <w:sz w:val="24"/>
          <w:szCs w:val="24"/>
          <w:rtl/>
          <w:lang w:val="en-US" w:bidi="ar-TN"/>
          <w14:ligatures w14:val="none"/>
        </w:rPr>
        <w:t xml:space="preserve"> المدرسة الوطنية للإدارة.</w:t>
      </w:r>
      <w:r w:rsidRPr="00251947">
        <w:rPr>
          <w:rFonts w:ascii="Times New Roman" w:eastAsia="Arial" w:hAnsi="Times New Roman" w:cs="Times New Roman" w:hint="cs"/>
          <w:b/>
          <w:bCs/>
          <w:kern w:val="0"/>
          <w:sz w:val="24"/>
          <w:szCs w:val="24"/>
          <w:rtl/>
          <w:lang w:val="en-US" w:bidi="ar-TN"/>
          <w14:ligatures w14:val="none"/>
        </w:rPr>
        <w:t xml:space="preserve"> </w:t>
      </w:r>
    </w:p>
    <w:p w14:paraId="4BCBF774" w14:textId="77777777" w:rsidR="00251947" w:rsidRPr="00251947" w:rsidRDefault="00251947" w:rsidP="00251947">
      <w:pPr>
        <w:bidi/>
        <w:spacing w:line="240" w:lineRule="auto"/>
        <w:rPr>
          <w:rFonts w:asciiTheme="majorHAnsi" w:eastAsia="Calibri" w:hAnsiTheme="majorHAnsi" w:cstheme="majorBidi"/>
          <w:b/>
          <w:bCs/>
          <w:color w:val="2E74B5" w:themeColor="accent1" w:themeShade="BF"/>
          <w:sz w:val="28"/>
          <w:szCs w:val="28"/>
          <w:lang w:bidi="ar-TN"/>
        </w:rPr>
      </w:pPr>
      <w:r w:rsidRPr="00251947">
        <w:rPr>
          <w:rFonts w:asciiTheme="majorHAnsi" w:eastAsia="Calibri" w:hAnsiTheme="majorHAnsi" w:cstheme="majorBidi" w:hint="cs"/>
          <w:b/>
          <w:bCs/>
          <w:color w:val="2E74B5" w:themeColor="accent1" w:themeShade="BF"/>
          <w:sz w:val="28"/>
          <w:szCs w:val="28"/>
          <w:rtl/>
          <w:lang w:bidi="ar-TN"/>
        </w:rPr>
        <w:t>ا</w:t>
      </w:r>
      <w:r w:rsidRPr="00251947">
        <w:rPr>
          <w:rFonts w:asciiTheme="majorHAnsi" w:eastAsia="Calibri" w:hAnsiTheme="majorHAnsi" w:cstheme="majorBidi"/>
          <w:b/>
          <w:bCs/>
          <w:color w:val="2E74B5" w:themeColor="accent1" w:themeShade="BF"/>
          <w:sz w:val="28"/>
          <w:szCs w:val="28"/>
          <w:rtl/>
          <w:lang w:bidi="ar-TN"/>
        </w:rPr>
        <w:t xml:space="preserve">لتعهد عدد </w:t>
      </w:r>
      <w:r w:rsidRPr="00251947">
        <w:rPr>
          <w:rFonts w:asciiTheme="majorHAnsi" w:eastAsia="Calibri" w:hAnsiTheme="majorHAnsi" w:cstheme="majorBidi" w:hint="cs"/>
          <w:b/>
          <w:bCs/>
          <w:color w:val="2E74B5" w:themeColor="accent1" w:themeShade="BF"/>
          <w:sz w:val="28"/>
          <w:szCs w:val="28"/>
          <w:rtl/>
          <w:lang w:bidi="ar-TN"/>
        </w:rPr>
        <w:t>13</w:t>
      </w:r>
      <w:r w:rsidRPr="00251947">
        <w:rPr>
          <w:rFonts w:asciiTheme="majorHAnsi" w:eastAsia="Calibri" w:hAnsiTheme="majorHAnsi" w:cstheme="majorBidi"/>
          <w:b/>
          <w:bCs/>
          <w:color w:val="2E74B5" w:themeColor="accent1" w:themeShade="BF"/>
          <w:sz w:val="28"/>
          <w:szCs w:val="28"/>
          <w:rtl/>
          <w:lang w:bidi="ar-TN"/>
        </w:rPr>
        <w:t xml:space="preserve">: </w:t>
      </w:r>
      <w:r w:rsidRPr="00251947">
        <w:rPr>
          <w:rFonts w:asciiTheme="majorHAnsi" w:eastAsia="Calibri" w:hAnsiTheme="majorHAnsi" w:cstheme="majorBidi" w:hint="cs"/>
          <w:b/>
          <w:bCs/>
          <w:color w:val="2E74B5" w:themeColor="accent1" w:themeShade="BF"/>
          <w:sz w:val="28"/>
          <w:szCs w:val="28"/>
          <w:rtl/>
          <w:lang w:bidi="ar-TN"/>
        </w:rPr>
        <w:t>تعزيز حوكمة الجمعيات في إطار تطوير الفضاء المدني</w:t>
      </w:r>
    </w:p>
    <w:p w14:paraId="6AE0F255" w14:textId="77777777" w:rsidR="00251947" w:rsidRPr="00251947" w:rsidRDefault="00251947" w:rsidP="00251947">
      <w:pPr>
        <w:bidi/>
        <w:spacing w:line="240" w:lineRule="auto"/>
        <w:jc w:val="both"/>
        <w:rPr>
          <w:rFonts w:ascii="Arial" w:eastAsia="Arial" w:hAnsi="Arial" w:cs="Arial"/>
          <w:sz w:val="24"/>
          <w:szCs w:val="24"/>
          <w:rtl/>
          <w:lang w:bidi="ar-TN"/>
          <w14:ligatures w14:val="none"/>
        </w:rPr>
      </w:pPr>
      <w:r w:rsidRPr="00251947">
        <w:rPr>
          <w:rFonts w:ascii="Arial" w:eastAsia="Arial" w:hAnsi="Arial" w:cs="Arial"/>
          <w:sz w:val="24"/>
          <w:szCs w:val="24"/>
          <w:rtl/>
          <w:lang w:bidi="ar-TN"/>
          <w14:ligatures w14:val="none"/>
        </w:rPr>
        <w:t>يهدف هذا التعهد الى تحسين آليات الحوكمة صلب الجمعيات بوصفها أبرز مكونات الفضاء المدني، وذلك من خلال اعداد دليل عمل</w:t>
      </w:r>
      <w:r w:rsidRPr="00251947">
        <w:rPr>
          <w:rFonts w:ascii="Arial" w:eastAsia="Arial" w:hAnsi="Arial" w:cs="Arial" w:hint="cs"/>
          <w:sz w:val="24"/>
          <w:szCs w:val="24"/>
          <w:rtl/>
          <w:lang w:bidi="ar-TN"/>
          <w14:ligatures w14:val="none"/>
        </w:rPr>
        <w:t>ي</w:t>
      </w:r>
      <w:r w:rsidRPr="00251947">
        <w:rPr>
          <w:rFonts w:ascii="Arial" w:eastAsia="Arial" w:hAnsi="Arial" w:cs="Arial"/>
          <w:sz w:val="24"/>
          <w:szCs w:val="24"/>
          <w:rtl/>
          <w:lang w:bidi="ar-TN"/>
          <w14:ligatures w14:val="none"/>
        </w:rPr>
        <w:t xml:space="preserve"> لتطوير حوكمة الجمعيات، حتى تتمكن الجمعيات من الاستجابة للقواعد القانونية والممارسات الفضل</w:t>
      </w:r>
      <w:r w:rsidRPr="00251947">
        <w:rPr>
          <w:rFonts w:ascii="Arial" w:eastAsia="Arial" w:hAnsi="Arial" w:cs="Arial" w:hint="cs"/>
          <w:sz w:val="24"/>
          <w:szCs w:val="24"/>
          <w:rtl/>
          <w:lang w:bidi="ar-TN"/>
          <w14:ligatures w14:val="none"/>
        </w:rPr>
        <w:t>ى</w:t>
      </w:r>
      <w:r w:rsidRPr="00251947">
        <w:rPr>
          <w:rFonts w:ascii="Arial" w:eastAsia="Arial" w:hAnsi="Arial" w:cs="Arial"/>
          <w:sz w:val="24"/>
          <w:szCs w:val="24"/>
          <w:rtl/>
          <w:lang w:bidi="ar-TN"/>
          <w14:ligatures w14:val="none"/>
        </w:rPr>
        <w:t xml:space="preserve"> خصوصا على المستوى الجبائي، بما يس</w:t>
      </w:r>
      <w:r w:rsidRPr="00251947">
        <w:rPr>
          <w:rFonts w:ascii="Arial" w:eastAsia="Arial" w:hAnsi="Arial" w:cs="Arial" w:hint="cs"/>
          <w:sz w:val="24"/>
          <w:szCs w:val="24"/>
          <w:rtl/>
          <w:lang w:bidi="ar-TN"/>
          <w14:ligatures w14:val="none"/>
        </w:rPr>
        <w:t>ا</w:t>
      </w:r>
      <w:r w:rsidRPr="00251947">
        <w:rPr>
          <w:rFonts w:ascii="Arial" w:eastAsia="Arial" w:hAnsi="Arial" w:cs="Arial"/>
          <w:sz w:val="24"/>
          <w:szCs w:val="24"/>
          <w:rtl/>
          <w:lang w:bidi="ar-TN"/>
          <w14:ligatures w14:val="none"/>
        </w:rPr>
        <w:t>هم في تعزيز مبادئ الشفافية والمساءلة والمشاركة.</w:t>
      </w:r>
    </w:p>
    <w:p w14:paraId="35EBB9EF" w14:textId="6D1E5732" w:rsidR="00251947" w:rsidRPr="00251947" w:rsidRDefault="00251947" w:rsidP="00251947">
      <w:pPr>
        <w:bidi/>
        <w:spacing w:line="240" w:lineRule="auto"/>
        <w:jc w:val="both"/>
        <w:rPr>
          <w:rFonts w:ascii="Arial" w:eastAsia="Arial" w:hAnsi="Arial" w:cs="Arial"/>
          <w:b/>
          <w:bCs/>
          <w:sz w:val="24"/>
          <w:szCs w:val="24"/>
          <w:rtl/>
          <w:lang w:bidi="ar-TN"/>
          <w14:ligatures w14:val="none"/>
        </w:rPr>
      </w:pPr>
      <w:r w:rsidRPr="00251947">
        <w:rPr>
          <w:rFonts w:ascii="Arial" w:eastAsia="Arial" w:hAnsi="Arial" w:cs="Arial" w:hint="cs"/>
          <w:b/>
          <w:bCs/>
          <w:sz w:val="24"/>
          <w:szCs w:val="24"/>
          <w:rtl/>
          <w:lang w:bidi="ar-TN"/>
          <w14:ligatures w14:val="none"/>
        </w:rPr>
        <w:t>الهيكل المسؤول:</w:t>
      </w:r>
      <w:r w:rsidRPr="00251947">
        <w:rPr>
          <w:rFonts w:ascii="Arial" w:eastAsia="Arial" w:hAnsi="Arial" w:cs="Arial" w:hint="cs"/>
          <w:sz w:val="24"/>
          <w:szCs w:val="24"/>
          <w:rtl/>
          <w:lang w:bidi="ar-TN"/>
          <w14:ligatures w14:val="none"/>
        </w:rPr>
        <w:t xml:space="preserve"> مركز إفادة للجمعيات</w:t>
      </w:r>
      <w:r w:rsidRPr="00251947">
        <w:rPr>
          <w:rFonts w:ascii="Arial" w:eastAsia="Arial" w:hAnsi="Arial" w:cs="Arial" w:hint="cs"/>
          <w:b/>
          <w:bCs/>
          <w:sz w:val="24"/>
          <w:szCs w:val="24"/>
          <w:rtl/>
          <w:lang w:bidi="ar-TN"/>
          <w14:ligatures w14:val="none"/>
        </w:rPr>
        <w:t xml:space="preserve">. </w:t>
      </w:r>
    </w:p>
    <w:p w14:paraId="2F48C5BD" w14:textId="77777777" w:rsidR="00251947" w:rsidRPr="00251947" w:rsidRDefault="00251947" w:rsidP="00251947">
      <w:pPr>
        <w:bidi/>
        <w:spacing w:before="240" w:after="200" w:line="240" w:lineRule="auto"/>
        <w:contextualSpacing/>
        <w:jc w:val="center"/>
        <w:rPr>
          <w:rFonts w:asciiTheme="majorBidi" w:eastAsia="Calibri" w:hAnsiTheme="majorBidi" w:cstheme="majorBidi"/>
          <w:b/>
          <w:bCs/>
          <w:color w:val="595959" w:themeColor="text1" w:themeTint="A6"/>
          <w:sz w:val="36"/>
          <w:szCs w:val="36"/>
          <w:rtl/>
        </w:rPr>
      </w:pPr>
      <w:r w:rsidRPr="00251947">
        <w:rPr>
          <w:rFonts w:asciiTheme="majorBidi" w:eastAsia="Calibri" w:hAnsiTheme="majorBidi" w:cstheme="majorBidi"/>
          <w:b/>
          <w:bCs/>
          <w:color w:val="595959" w:themeColor="text1" w:themeTint="A6"/>
          <w:sz w:val="36"/>
          <w:szCs w:val="36"/>
          <w:rtl/>
        </w:rPr>
        <w:t xml:space="preserve">محور تطوير الخدمات الإدارية </w:t>
      </w:r>
      <w:proofErr w:type="spellStart"/>
      <w:r w:rsidRPr="00251947">
        <w:rPr>
          <w:rFonts w:asciiTheme="majorBidi" w:eastAsia="Calibri" w:hAnsiTheme="majorBidi" w:cstheme="majorBidi"/>
          <w:b/>
          <w:bCs/>
          <w:color w:val="595959" w:themeColor="text1" w:themeTint="A6"/>
          <w:sz w:val="36"/>
          <w:szCs w:val="36"/>
          <w:rtl/>
        </w:rPr>
        <w:t>ورقمنتها</w:t>
      </w:r>
      <w:proofErr w:type="spellEnd"/>
    </w:p>
    <w:p w14:paraId="15D6BB2E" w14:textId="77777777" w:rsidR="00251947" w:rsidRPr="00251947" w:rsidRDefault="00251947" w:rsidP="00251947">
      <w:pPr>
        <w:keepNext/>
        <w:keepLines/>
        <w:bidi/>
        <w:spacing w:before="240" w:after="0" w:line="240" w:lineRule="auto"/>
        <w:outlineLvl w:val="0"/>
        <w:rPr>
          <w:rFonts w:asciiTheme="majorHAnsi" w:eastAsia="Calibri" w:hAnsiTheme="majorHAnsi" w:cstheme="majorBidi"/>
          <w:b/>
          <w:bCs/>
          <w:color w:val="2E74B5" w:themeColor="accent1" w:themeShade="BF"/>
          <w:sz w:val="28"/>
          <w:szCs w:val="28"/>
          <w:rtl/>
          <w:lang w:bidi="ar-TN"/>
        </w:rPr>
      </w:pPr>
      <w:r w:rsidRPr="00251947">
        <w:rPr>
          <w:rFonts w:asciiTheme="majorHAnsi" w:eastAsia="Calibri" w:hAnsiTheme="majorHAnsi" w:cstheme="majorBidi" w:hint="cs"/>
          <w:b/>
          <w:bCs/>
          <w:color w:val="2E74B5" w:themeColor="accent1" w:themeShade="BF"/>
          <w:sz w:val="28"/>
          <w:szCs w:val="28"/>
          <w:rtl/>
          <w:lang w:bidi="ar-TN"/>
        </w:rPr>
        <w:t xml:space="preserve">التعهد عدد 14: </w:t>
      </w:r>
      <w:proofErr w:type="spellStart"/>
      <w:r w:rsidRPr="00251947">
        <w:rPr>
          <w:rFonts w:asciiTheme="majorHAnsi" w:eastAsia="Calibri" w:hAnsiTheme="majorHAnsi" w:cstheme="majorBidi"/>
          <w:b/>
          <w:bCs/>
          <w:color w:val="2E74B5" w:themeColor="accent1" w:themeShade="BF"/>
          <w:sz w:val="28"/>
          <w:szCs w:val="28"/>
          <w:rtl/>
          <w:lang w:bidi="ar-TN"/>
        </w:rPr>
        <w:t>رقمنة</w:t>
      </w:r>
      <w:proofErr w:type="spellEnd"/>
      <w:r w:rsidRPr="00251947">
        <w:rPr>
          <w:rFonts w:asciiTheme="majorHAnsi" w:eastAsia="Calibri" w:hAnsiTheme="majorHAnsi" w:cstheme="majorBidi"/>
          <w:b/>
          <w:bCs/>
          <w:color w:val="2E74B5" w:themeColor="accent1" w:themeShade="BF"/>
          <w:sz w:val="28"/>
          <w:szCs w:val="28"/>
          <w:rtl/>
          <w:lang w:bidi="ar-TN"/>
        </w:rPr>
        <w:t xml:space="preserve"> الخدمات الادارية الموجهة للمستثمرين</w:t>
      </w:r>
      <w:r w:rsidRPr="00251947">
        <w:rPr>
          <w:rFonts w:asciiTheme="majorHAnsi" w:eastAsia="Calibri" w:hAnsiTheme="majorHAnsi" w:cstheme="majorBidi" w:hint="cs"/>
          <w:b/>
          <w:bCs/>
          <w:color w:val="2E74B5" w:themeColor="accent1" w:themeShade="BF"/>
          <w:sz w:val="28"/>
          <w:szCs w:val="28"/>
          <w:rtl/>
          <w:lang w:bidi="ar-TN"/>
        </w:rPr>
        <w:t xml:space="preserve"> </w:t>
      </w:r>
    </w:p>
    <w:p w14:paraId="69D78D2E" w14:textId="77777777" w:rsidR="00251947" w:rsidRPr="00251947" w:rsidRDefault="00251947" w:rsidP="00251947">
      <w:pPr>
        <w:bidi/>
        <w:spacing w:line="240" w:lineRule="auto"/>
        <w:rPr>
          <w:rtl/>
          <w:lang w:bidi="ar-TN"/>
        </w:rPr>
      </w:pPr>
    </w:p>
    <w:p w14:paraId="0D5003C4" w14:textId="77777777" w:rsidR="00251947" w:rsidRPr="00251947" w:rsidRDefault="00251947" w:rsidP="00251947">
      <w:pPr>
        <w:bidi/>
        <w:spacing w:line="240" w:lineRule="auto"/>
        <w:rPr>
          <w:rtl/>
          <w:lang w:bidi="ar-TN"/>
        </w:rPr>
      </w:pPr>
      <w:r w:rsidRPr="00251947">
        <w:rPr>
          <w:rFonts w:cs="Arial" w:hint="cs"/>
          <w:rtl/>
        </w:rPr>
        <w:lastRenderedPageBreak/>
        <w:t>يهدف هذا التعهد الى</w:t>
      </w:r>
      <w:r w:rsidRPr="00251947">
        <w:rPr>
          <w:rFonts w:cs="Arial"/>
          <w:rtl/>
          <w:lang w:bidi="ar-TN"/>
        </w:rPr>
        <w:t xml:space="preserve"> تطوير عدد من الخدمات الإدارية</w:t>
      </w:r>
      <w:r w:rsidRPr="00251947">
        <w:rPr>
          <w:rFonts w:cs="Arial" w:hint="cs"/>
          <w:rtl/>
          <w:lang w:bidi="ar-TN"/>
        </w:rPr>
        <w:t xml:space="preserve"> على الخط</w:t>
      </w:r>
      <w:r w:rsidRPr="00251947">
        <w:rPr>
          <w:rFonts w:cs="Arial"/>
          <w:rtl/>
          <w:lang w:bidi="ar-TN"/>
        </w:rPr>
        <w:t xml:space="preserve"> الموجّهة للمستثمرين</w:t>
      </w:r>
      <w:r w:rsidRPr="00251947">
        <w:rPr>
          <w:rFonts w:cs="Arial" w:hint="cs"/>
          <w:rtl/>
          <w:lang w:bidi="ar-TN"/>
        </w:rPr>
        <w:t xml:space="preserve"> من خلال تطوير منصة الكترونية تجمع مختلف الخدمات الادارية الموجّهة للمستثمرين وذلك </w:t>
      </w:r>
      <w:proofErr w:type="gramStart"/>
      <w:r w:rsidRPr="00251947">
        <w:rPr>
          <w:rFonts w:cs="Arial" w:hint="cs"/>
          <w:rtl/>
          <w:lang w:bidi="ar-TN"/>
        </w:rPr>
        <w:t xml:space="preserve">بهدف </w:t>
      </w:r>
      <w:r w:rsidRPr="00251947">
        <w:rPr>
          <w:rFonts w:cs="Arial"/>
          <w:lang w:bidi="ar-TN"/>
        </w:rPr>
        <w:t> </w:t>
      </w:r>
      <w:r w:rsidRPr="00251947">
        <w:rPr>
          <w:rFonts w:cs="Arial"/>
          <w:rtl/>
        </w:rPr>
        <w:t>تحسين</w:t>
      </w:r>
      <w:proofErr w:type="gramEnd"/>
      <w:r w:rsidRPr="00251947">
        <w:rPr>
          <w:rFonts w:cs="Arial"/>
          <w:rtl/>
        </w:rPr>
        <w:t xml:space="preserve"> مناخ الأعمال و</w:t>
      </w:r>
      <w:r w:rsidRPr="00251947">
        <w:rPr>
          <w:rFonts w:cs="Arial" w:hint="cs"/>
          <w:rtl/>
        </w:rPr>
        <w:t>دفع الاستثمار و</w:t>
      </w:r>
      <w:r w:rsidRPr="00251947">
        <w:rPr>
          <w:rFonts w:cs="Arial"/>
          <w:rtl/>
        </w:rPr>
        <w:t xml:space="preserve">جذب </w:t>
      </w:r>
      <w:r w:rsidRPr="00251947">
        <w:rPr>
          <w:rFonts w:cs="Arial" w:hint="cs"/>
          <w:rtl/>
        </w:rPr>
        <w:t xml:space="preserve">المستثمرين. </w:t>
      </w:r>
    </w:p>
    <w:p w14:paraId="51AD38D0" w14:textId="77777777" w:rsidR="00251947" w:rsidRPr="00251947" w:rsidRDefault="00251947" w:rsidP="00251947">
      <w:pPr>
        <w:shd w:val="clear" w:color="auto" w:fill="FFFFFF"/>
        <w:spacing w:line="240" w:lineRule="auto"/>
        <w:jc w:val="right"/>
        <w:rPr>
          <w:rFonts w:asciiTheme="majorBidi" w:eastAsia="Arial" w:hAnsiTheme="majorBidi" w:cstheme="majorBidi"/>
          <w:kern w:val="0"/>
          <w:sz w:val="24"/>
          <w:szCs w:val="24"/>
          <w:lang w:bidi="ar-TN"/>
          <w14:ligatures w14:val="none"/>
        </w:rPr>
      </w:pPr>
      <w:r w:rsidRPr="00251947">
        <w:rPr>
          <w:rFonts w:asciiTheme="majorBidi" w:eastAsia="Arial" w:hAnsiTheme="majorBidi" w:cstheme="majorBidi"/>
          <w:b/>
          <w:bCs/>
          <w:kern w:val="0"/>
          <w:sz w:val="24"/>
          <w:szCs w:val="24"/>
          <w:rtl/>
          <w:lang w:bidi="ar-TN"/>
          <w14:ligatures w14:val="none"/>
        </w:rPr>
        <w:t xml:space="preserve">الهيكل المسؤول: </w:t>
      </w:r>
      <w:r w:rsidRPr="00251947">
        <w:rPr>
          <w:rFonts w:asciiTheme="majorBidi" w:eastAsia="Arial" w:hAnsiTheme="majorBidi" w:cstheme="majorBidi" w:hint="cs"/>
          <w:kern w:val="0"/>
          <w:sz w:val="24"/>
          <w:szCs w:val="24"/>
          <w:rtl/>
          <w:lang w:bidi="ar-TN"/>
          <w14:ligatures w14:val="none"/>
        </w:rPr>
        <w:t>الهيئة التونسية للاستثمار.</w:t>
      </w:r>
    </w:p>
    <w:p w14:paraId="7D696FC1" w14:textId="77777777" w:rsidR="00251947" w:rsidRPr="00251947" w:rsidRDefault="00251947" w:rsidP="00251947">
      <w:pPr>
        <w:bidi/>
        <w:spacing w:line="240" w:lineRule="auto"/>
        <w:jc w:val="both"/>
        <w:rPr>
          <w:rFonts w:asciiTheme="majorHAnsi" w:eastAsia="Batang" w:hAnsiTheme="majorHAnsi" w:cstheme="majorBidi"/>
          <w:b/>
          <w:bCs/>
          <w:color w:val="2E74B5" w:themeColor="accent1" w:themeShade="BF"/>
          <w:sz w:val="32"/>
          <w:szCs w:val="32"/>
          <w:rtl/>
        </w:rPr>
      </w:pPr>
      <w:r w:rsidRPr="00251947">
        <w:rPr>
          <w:rFonts w:asciiTheme="majorHAnsi" w:eastAsia="Calibri" w:hAnsiTheme="majorHAnsi" w:cstheme="majorBidi" w:hint="cs"/>
          <w:b/>
          <w:bCs/>
          <w:color w:val="2E74B5" w:themeColor="accent1" w:themeShade="BF"/>
          <w:sz w:val="28"/>
          <w:szCs w:val="28"/>
          <w:rtl/>
          <w:lang w:bidi="ar-TN"/>
        </w:rPr>
        <w:t xml:space="preserve">التعهد عدد 15: </w:t>
      </w:r>
      <w:r w:rsidRPr="00251947">
        <w:rPr>
          <w:rFonts w:asciiTheme="majorHAnsi" w:eastAsia="Calibri" w:hAnsiTheme="majorHAnsi" w:cstheme="majorBidi"/>
          <w:b/>
          <w:bCs/>
          <w:color w:val="2E74B5" w:themeColor="accent1" w:themeShade="BF"/>
          <w:sz w:val="28"/>
          <w:szCs w:val="28"/>
          <w:rtl/>
          <w:lang w:bidi="ar-TN"/>
        </w:rPr>
        <w:t xml:space="preserve">تيسير نفاذ الأشخاص ذوي الإعاقة للبيانات والخدمات المتاحة بمواقع </w:t>
      </w:r>
      <w:proofErr w:type="spellStart"/>
      <w:r w:rsidRPr="00251947">
        <w:rPr>
          <w:rFonts w:asciiTheme="majorHAnsi" w:eastAsia="Calibri" w:hAnsiTheme="majorHAnsi" w:cstheme="majorBidi"/>
          <w:b/>
          <w:bCs/>
          <w:color w:val="2E74B5" w:themeColor="accent1" w:themeShade="BF"/>
          <w:sz w:val="28"/>
          <w:szCs w:val="28"/>
          <w:rtl/>
          <w:lang w:bidi="ar-TN"/>
        </w:rPr>
        <w:t>الواب</w:t>
      </w:r>
      <w:proofErr w:type="spellEnd"/>
      <w:r w:rsidRPr="00251947">
        <w:rPr>
          <w:rFonts w:asciiTheme="majorHAnsi" w:eastAsia="Calibri" w:hAnsiTheme="majorHAnsi" w:cstheme="majorBidi"/>
          <w:b/>
          <w:bCs/>
          <w:color w:val="2E74B5" w:themeColor="accent1" w:themeShade="BF"/>
          <w:sz w:val="28"/>
          <w:szCs w:val="28"/>
          <w:rtl/>
          <w:lang w:bidi="ar-TN"/>
        </w:rPr>
        <w:t xml:space="preserve"> العمومية</w:t>
      </w:r>
    </w:p>
    <w:p w14:paraId="50F14A67" w14:textId="77777777" w:rsidR="00251947" w:rsidRPr="00251947" w:rsidRDefault="00251947" w:rsidP="00251947">
      <w:pPr>
        <w:shd w:val="clear" w:color="auto" w:fill="FFFFFF"/>
        <w:spacing w:line="240" w:lineRule="auto"/>
        <w:jc w:val="right"/>
        <w:rPr>
          <w:rFonts w:asciiTheme="majorBidi" w:eastAsia="Arial" w:hAnsiTheme="majorBidi" w:cstheme="majorBidi"/>
          <w:kern w:val="0"/>
          <w:sz w:val="24"/>
          <w:szCs w:val="24"/>
          <w:rtl/>
          <w:lang w:bidi="ar-TN"/>
          <w14:ligatures w14:val="none"/>
        </w:rPr>
      </w:pPr>
      <w:r w:rsidRPr="00251947">
        <w:rPr>
          <w:rFonts w:asciiTheme="majorBidi" w:eastAsia="Arial" w:hAnsiTheme="majorBidi" w:cstheme="majorBidi"/>
          <w:color w:val="000000"/>
          <w:kern w:val="0"/>
          <w:sz w:val="24"/>
          <w:szCs w:val="24"/>
          <w:rtl/>
          <w14:ligatures w14:val="none"/>
        </w:rPr>
        <w:t xml:space="preserve">يهدف هذا التعهد الى تطوير </w:t>
      </w:r>
      <w:r w:rsidRPr="00251947">
        <w:rPr>
          <w:rFonts w:asciiTheme="majorBidi" w:eastAsia="Arial" w:hAnsiTheme="majorBidi" w:cstheme="majorBidi"/>
          <w:kern w:val="0"/>
          <w:sz w:val="24"/>
          <w:szCs w:val="24"/>
          <w:rtl/>
          <w:lang w:bidi="ar-TN"/>
          <w14:ligatures w14:val="none"/>
        </w:rPr>
        <w:t>خطة وطنية للنفاذ الرقمي لذوي الإعاقة ومرجعية موحدة تتضمن معايير تقنية محددة يتم اعتمادها في تطوير الخدمات والمنصات الرقمية العمومية.</w:t>
      </w:r>
    </w:p>
    <w:p w14:paraId="25C3288B" w14:textId="77777777" w:rsidR="00FD31B3" w:rsidRDefault="00251947" w:rsidP="00FD31B3">
      <w:pPr>
        <w:shd w:val="clear" w:color="auto" w:fill="FFFFFF"/>
        <w:spacing w:line="240" w:lineRule="auto"/>
        <w:jc w:val="right"/>
        <w:rPr>
          <w:rFonts w:asciiTheme="majorBidi" w:eastAsia="Arial" w:hAnsiTheme="majorBidi" w:cstheme="majorBidi"/>
          <w:kern w:val="0"/>
          <w:sz w:val="24"/>
          <w:szCs w:val="24"/>
          <w:rtl/>
          <w:lang w:bidi="ar-TN"/>
          <w14:ligatures w14:val="none"/>
        </w:rPr>
      </w:pPr>
      <w:r w:rsidRPr="00251947">
        <w:rPr>
          <w:rFonts w:asciiTheme="majorBidi" w:eastAsia="Arial" w:hAnsiTheme="majorBidi" w:cstheme="majorBidi"/>
          <w:b/>
          <w:bCs/>
          <w:kern w:val="0"/>
          <w:sz w:val="24"/>
          <w:szCs w:val="24"/>
          <w:rtl/>
          <w:lang w:bidi="ar-TN"/>
          <w14:ligatures w14:val="none"/>
        </w:rPr>
        <w:t xml:space="preserve">الهيكل المسؤول: </w:t>
      </w:r>
      <w:r w:rsidRPr="00251947">
        <w:rPr>
          <w:rFonts w:asciiTheme="majorBidi" w:eastAsia="Arial" w:hAnsiTheme="majorBidi" w:cstheme="majorBidi"/>
          <w:kern w:val="0"/>
          <w:sz w:val="24"/>
          <w:szCs w:val="24"/>
          <w:rtl/>
          <w:lang w:bidi="ar-TN"/>
          <w14:ligatures w14:val="none"/>
        </w:rPr>
        <w:t xml:space="preserve">وحدة الإدارة الالكترونية بالتعاون مع منظمة الاسكوا ومنظمة المادة </w:t>
      </w:r>
    </w:p>
    <w:p w14:paraId="08C9D478" w14:textId="77777777" w:rsidR="00FD31B3" w:rsidRDefault="00FD31B3" w:rsidP="00FD31B3">
      <w:pPr>
        <w:shd w:val="clear" w:color="auto" w:fill="FFFFFF"/>
        <w:spacing w:line="240" w:lineRule="auto"/>
        <w:jc w:val="right"/>
        <w:rPr>
          <w:rFonts w:asciiTheme="majorBidi" w:eastAsia="Arial" w:hAnsiTheme="majorBidi" w:cstheme="majorBidi"/>
          <w:kern w:val="0"/>
          <w:sz w:val="24"/>
          <w:szCs w:val="24"/>
          <w:rtl/>
          <w:lang w:bidi="ar-TN"/>
          <w14:ligatures w14:val="none"/>
        </w:rPr>
      </w:pPr>
    </w:p>
    <w:p w14:paraId="7C7A41B8" w14:textId="35820125" w:rsidR="00FD31B3" w:rsidRPr="00610AEF" w:rsidRDefault="00FD31B3" w:rsidP="00610AEF">
      <w:pPr>
        <w:bidi/>
        <w:ind w:right="-567"/>
        <w:jc w:val="both"/>
        <w:rPr>
          <w:rFonts w:asciiTheme="majorBidi" w:hAnsiTheme="majorBidi" w:cstheme="majorBidi" w:hint="cs"/>
          <w:sz w:val="28"/>
          <w:szCs w:val="28"/>
          <w:rtl/>
          <w:lang w:bidi="ar-TN"/>
        </w:rPr>
      </w:pPr>
      <w:r w:rsidRPr="00610AEF">
        <w:rPr>
          <w:rFonts w:asciiTheme="majorBidi" w:hAnsiTheme="majorBidi" w:cstheme="majorBidi" w:hint="cs"/>
          <w:sz w:val="28"/>
          <w:szCs w:val="28"/>
          <w:rtl/>
          <w:lang w:bidi="ar-TN"/>
        </w:rPr>
        <w:t>وقد ذك</w:t>
      </w:r>
      <w:r w:rsidR="00610AEF">
        <w:rPr>
          <w:rFonts w:asciiTheme="majorBidi" w:hAnsiTheme="majorBidi" w:cstheme="majorBidi" w:hint="cs"/>
          <w:sz w:val="28"/>
          <w:szCs w:val="28"/>
          <w:rtl/>
          <w:lang w:bidi="ar-TN"/>
        </w:rPr>
        <w:t>ّ</w:t>
      </w:r>
      <w:r w:rsidRPr="00610AEF">
        <w:rPr>
          <w:rFonts w:asciiTheme="majorBidi" w:hAnsiTheme="majorBidi" w:cstheme="majorBidi" w:hint="cs"/>
          <w:sz w:val="28"/>
          <w:szCs w:val="28"/>
          <w:rtl/>
          <w:lang w:bidi="ar-TN"/>
        </w:rPr>
        <w:t>رت السيدة سناء الوسلاتي أنه قد تمّ تعيينها ك</w:t>
      </w:r>
      <w:r w:rsidRPr="00610AEF">
        <w:rPr>
          <w:rFonts w:asciiTheme="majorBidi" w:hAnsiTheme="majorBidi" w:cstheme="majorBidi"/>
          <w:sz w:val="28"/>
          <w:szCs w:val="28"/>
          <w:rtl/>
          <w:lang w:bidi="ar-TN"/>
        </w:rPr>
        <w:t>نقطة اتصال لبرنامج شراكة الحكومة المفتوحة</w:t>
      </w:r>
      <w:r w:rsidR="00610AEF" w:rsidRPr="00610AEF">
        <w:rPr>
          <w:rFonts w:asciiTheme="majorBidi" w:hAnsiTheme="majorBidi" w:cstheme="majorBidi" w:hint="cs"/>
          <w:sz w:val="28"/>
          <w:szCs w:val="28"/>
          <w:rtl/>
          <w:lang w:bidi="ar-TN"/>
        </w:rPr>
        <w:t xml:space="preserve"> بتونس </w:t>
      </w:r>
      <w:r w:rsidR="005A581B">
        <w:rPr>
          <w:rFonts w:asciiTheme="majorBidi" w:hAnsiTheme="majorBidi" w:cstheme="majorBidi" w:hint="cs"/>
          <w:sz w:val="28"/>
          <w:szCs w:val="28"/>
          <w:rtl/>
          <w:lang w:bidi="ar-TN"/>
        </w:rPr>
        <w:t>.</w:t>
      </w:r>
    </w:p>
    <w:p w14:paraId="12422376" w14:textId="77777777" w:rsidR="00FD31B3" w:rsidRDefault="00FD31B3" w:rsidP="00FD31B3">
      <w:pPr>
        <w:shd w:val="clear" w:color="auto" w:fill="FFFFFF"/>
        <w:bidi/>
        <w:spacing w:line="240" w:lineRule="auto"/>
        <w:rPr>
          <w:rFonts w:asciiTheme="majorBidi" w:eastAsia="Arial" w:hAnsiTheme="majorBidi" w:cstheme="majorBidi"/>
          <w:kern w:val="0"/>
          <w:sz w:val="24"/>
          <w:szCs w:val="24"/>
          <w:rtl/>
          <w:lang w:bidi="ar-TN"/>
          <w14:ligatures w14:val="none"/>
        </w:rPr>
      </w:pPr>
    </w:p>
    <w:p w14:paraId="0DB9659F" w14:textId="235F9A05" w:rsidR="00D32EE3" w:rsidRPr="000F52C2" w:rsidRDefault="00FD31B3" w:rsidP="00F350DA">
      <w:pPr>
        <w:bidi/>
        <w:ind w:right="-567"/>
        <w:jc w:val="both"/>
        <w:rPr>
          <w:rFonts w:asciiTheme="majorBidi" w:hAnsiTheme="majorBidi" w:cstheme="majorBidi"/>
          <w:sz w:val="28"/>
          <w:szCs w:val="28"/>
          <w:rtl/>
          <w:lang w:bidi="ar-TN"/>
        </w:rPr>
      </w:pPr>
      <w:r w:rsidRPr="000F52C2">
        <w:rPr>
          <w:rFonts w:asciiTheme="majorBidi" w:hAnsiTheme="majorBidi" w:cstheme="majorBidi" w:hint="cs"/>
          <w:sz w:val="28"/>
          <w:szCs w:val="28"/>
          <w:rtl/>
          <w:lang w:bidi="ar-TN"/>
        </w:rPr>
        <w:t xml:space="preserve">وبذلك اختتمت </w:t>
      </w:r>
      <w:r>
        <w:rPr>
          <w:rFonts w:asciiTheme="majorBidi" w:hAnsiTheme="majorBidi" w:cstheme="majorBidi" w:hint="cs"/>
          <w:sz w:val="28"/>
          <w:szCs w:val="28"/>
          <w:rtl/>
          <w:lang w:bidi="ar-TN"/>
        </w:rPr>
        <w:t>الجلسة</w:t>
      </w:r>
    </w:p>
    <w:sectPr w:rsidR="00D32EE3" w:rsidRPr="000F52C2" w:rsidSect="00D0789C">
      <w:footerReference w:type="default" r:id="rId7"/>
      <w:pgSz w:w="11906" w:h="16838" w:code="9"/>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876F" w14:textId="77777777" w:rsidR="00D0789C" w:rsidRDefault="00D0789C" w:rsidP="00292FB8">
      <w:pPr>
        <w:spacing w:after="0" w:line="240" w:lineRule="auto"/>
      </w:pPr>
      <w:r>
        <w:separator/>
      </w:r>
    </w:p>
  </w:endnote>
  <w:endnote w:type="continuationSeparator" w:id="0">
    <w:p w14:paraId="71776B67" w14:textId="77777777" w:rsidR="00D0789C" w:rsidRDefault="00D0789C" w:rsidP="0029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909807"/>
      <w:docPartObj>
        <w:docPartGallery w:val="Page Numbers (Bottom of Page)"/>
        <w:docPartUnique/>
      </w:docPartObj>
    </w:sdtPr>
    <w:sdtContent>
      <w:p w14:paraId="48AB69A4" w14:textId="46B5CE50" w:rsidR="00251947" w:rsidRDefault="00251947">
        <w:pPr>
          <w:pStyle w:val="Pieddepage"/>
          <w:jc w:val="right"/>
        </w:pPr>
        <w:r>
          <w:fldChar w:fldCharType="begin"/>
        </w:r>
        <w:r>
          <w:instrText>PAGE   \* MERGEFORMAT</w:instrText>
        </w:r>
        <w:r>
          <w:fldChar w:fldCharType="separate"/>
        </w:r>
        <w:r w:rsidR="00C72984">
          <w:rPr>
            <w:noProof/>
          </w:rPr>
          <w:t>6</w:t>
        </w:r>
        <w:r>
          <w:fldChar w:fldCharType="end"/>
        </w:r>
      </w:p>
    </w:sdtContent>
  </w:sdt>
  <w:p w14:paraId="73009483" w14:textId="77777777" w:rsidR="00251947" w:rsidRDefault="002519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1309" w14:textId="77777777" w:rsidR="00D0789C" w:rsidRDefault="00D0789C" w:rsidP="00292FB8">
      <w:pPr>
        <w:spacing w:after="0" w:line="240" w:lineRule="auto"/>
      </w:pPr>
      <w:r>
        <w:separator/>
      </w:r>
    </w:p>
  </w:footnote>
  <w:footnote w:type="continuationSeparator" w:id="0">
    <w:p w14:paraId="36808454" w14:textId="77777777" w:rsidR="00D0789C" w:rsidRDefault="00D0789C" w:rsidP="00292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4E5"/>
    <w:multiLevelType w:val="hybridMultilevel"/>
    <w:tmpl w:val="927C31A2"/>
    <w:lvl w:ilvl="0" w:tplc="B2E68F48">
      <w:start w:val="3"/>
      <w:numFmt w:val="bullet"/>
      <w:lvlText w:val="-"/>
      <w:lvlJc w:val="left"/>
      <w:pPr>
        <w:ind w:left="674" w:hanging="360"/>
      </w:pPr>
      <w:rPr>
        <w:rFonts w:ascii="Arial" w:eastAsiaTheme="minorHAnsi" w:hAnsi="Arial" w:cs="Arial"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1" w15:restartNumberingAfterBreak="0">
    <w:nsid w:val="1B0A7903"/>
    <w:multiLevelType w:val="hybridMultilevel"/>
    <w:tmpl w:val="57C0B1AA"/>
    <w:lvl w:ilvl="0" w:tplc="040C0005">
      <w:start w:val="1"/>
      <w:numFmt w:val="bullet"/>
      <w:lvlText w:val=""/>
      <w:lvlJc w:val="left"/>
      <w:pPr>
        <w:ind w:left="674" w:hanging="360"/>
      </w:pPr>
      <w:rPr>
        <w:rFonts w:ascii="Wingdings" w:hAnsi="Wingdings"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2" w15:restartNumberingAfterBreak="0">
    <w:nsid w:val="2E4D7D82"/>
    <w:multiLevelType w:val="hybridMultilevel"/>
    <w:tmpl w:val="56D23C38"/>
    <w:lvl w:ilvl="0" w:tplc="DDF0BD50">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53640E"/>
    <w:multiLevelType w:val="hybridMultilevel"/>
    <w:tmpl w:val="40D23D82"/>
    <w:lvl w:ilvl="0" w:tplc="B2E68F4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6E6A3E"/>
    <w:multiLevelType w:val="hybridMultilevel"/>
    <w:tmpl w:val="2D80FEF8"/>
    <w:lvl w:ilvl="0" w:tplc="040C0005">
      <w:start w:val="1"/>
      <w:numFmt w:val="bullet"/>
      <w:lvlText w:val=""/>
      <w:lvlJc w:val="left"/>
      <w:pPr>
        <w:ind w:left="674" w:hanging="360"/>
      </w:pPr>
      <w:rPr>
        <w:rFonts w:ascii="Wingdings" w:hAnsi="Wingdings"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5" w15:restartNumberingAfterBreak="0">
    <w:nsid w:val="3AE808CD"/>
    <w:multiLevelType w:val="hybridMultilevel"/>
    <w:tmpl w:val="7F4C14BC"/>
    <w:lvl w:ilvl="0" w:tplc="040C0005">
      <w:start w:val="1"/>
      <w:numFmt w:val="bullet"/>
      <w:lvlText w:val=""/>
      <w:lvlJc w:val="left"/>
      <w:pPr>
        <w:ind w:left="674" w:hanging="360"/>
      </w:pPr>
      <w:rPr>
        <w:rFonts w:ascii="Wingdings" w:hAnsi="Wingdings"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6" w15:restartNumberingAfterBreak="0">
    <w:nsid w:val="49D24765"/>
    <w:multiLevelType w:val="hybridMultilevel"/>
    <w:tmpl w:val="4FF49F8E"/>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5522495"/>
    <w:multiLevelType w:val="hybridMultilevel"/>
    <w:tmpl w:val="94841D62"/>
    <w:lvl w:ilvl="0" w:tplc="040C0005">
      <w:start w:val="1"/>
      <w:numFmt w:val="bullet"/>
      <w:lvlText w:val=""/>
      <w:lvlJc w:val="left"/>
      <w:pPr>
        <w:ind w:left="674" w:hanging="360"/>
      </w:pPr>
      <w:rPr>
        <w:rFonts w:ascii="Wingdings" w:hAnsi="Wingdings"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num w:numId="1" w16cid:durableId="659044685">
    <w:abstractNumId w:val="6"/>
  </w:num>
  <w:num w:numId="2" w16cid:durableId="521434823">
    <w:abstractNumId w:val="3"/>
  </w:num>
  <w:num w:numId="3" w16cid:durableId="304437579">
    <w:abstractNumId w:val="2"/>
  </w:num>
  <w:num w:numId="4" w16cid:durableId="650721606">
    <w:abstractNumId w:val="0"/>
  </w:num>
  <w:num w:numId="5" w16cid:durableId="678436371">
    <w:abstractNumId w:val="1"/>
  </w:num>
  <w:num w:numId="6" w16cid:durableId="1266963527">
    <w:abstractNumId w:val="7"/>
  </w:num>
  <w:num w:numId="7" w16cid:durableId="1838183666">
    <w:abstractNumId w:val="4"/>
  </w:num>
  <w:num w:numId="8" w16cid:durableId="967736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6B"/>
    <w:rsid w:val="00015BBD"/>
    <w:rsid w:val="000A074B"/>
    <w:rsid w:val="000F52C2"/>
    <w:rsid w:val="001D1266"/>
    <w:rsid w:val="00251947"/>
    <w:rsid w:val="00283968"/>
    <w:rsid w:val="00292FB8"/>
    <w:rsid w:val="002A4AF8"/>
    <w:rsid w:val="002F1448"/>
    <w:rsid w:val="002F42CF"/>
    <w:rsid w:val="00350E56"/>
    <w:rsid w:val="003C39EE"/>
    <w:rsid w:val="003E509D"/>
    <w:rsid w:val="004134EE"/>
    <w:rsid w:val="0049537C"/>
    <w:rsid w:val="005A581B"/>
    <w:rsid w:val="005F7BE6"/>
    <w:rsid w:val="00610AEF"/>
    <w:rsid w:val="00670528"/>
    <w:rsid w:val="006909A9"/>
    <w:rsid w:val="006C4BF2"/>
    <w:rsid w:val="006D566E"/>
    <w:rsid w:val="006E6A2E"/>
    <w:rsid w:val="006F7CC6"/>
    <w:rsid w:val="00716BB0"/>
    <w:rsid w:val="007571C7"/>
    <w:rsid w:val="008D27F7"/>
    <w:rsid w:val="009353FF"/>
    <w:rsid w:val="00A12E0A"/>
    <w:rsid w:val="00AF783D"/>
    <w:rsid w:val="00B15C59"/>
    <w:rsid w:val="00C1698F"/>
    <w:rsid w:val="00C2706B"/>
    <w:rsid w:val="00C72984"/>
    <w:rsid w:val="00CA6A88"/>
    <w:rsid w:val="00CE1319"/>
    <w:rsid w:val="00CF14E1"/>
    <w:rsid w:val="00D0789C"/>
    <w:rsid w:val="00D32EE3"/>
    <w:rsid w:val="00D36332"/>
    <w:rsid w:val="00D97DBC"/>
    <w:rsid w:val="00DA721D"/>
    <w:rsid w:val="00DB3267"/>
    <w:rsid w:val="00E22317"/>
    <w:rsid w:val="00E4479D"/>
    <w:rsid w:val="00EB4096"/>
    <w:rsid w:val="00EB5867"/>
    <w:rsid w:val="00EC0BE8"/>
    <w:rsid w:val="00F350DA"/>
    <w:rsid w:val="00F415D9"/>
    <w:rsid w:val="00F51F09"/>
    <w:rsid w:val="00F937F0"/>
    <w:rsid w:val="00F96AA3"/>
    <w:rsid w:val="00FD31B3"/>
    <w:rsid w:val="00FE5C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E07D"/>
  <w15:chartTrackingRefBased/>
  <w15:docId w15:val="{61C230E2-4D0B-4665-A1A6-D3A0CAD8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14E1"/>
    <w:rPr>
      <w:color w:val="0563C1" w:themeColor="hyperlink"/>
      <w:u w:val="single"/>
    </w:rPr>
  </w:style>
  <w:style w:type="character" w:customStyle="1" w:styleId="Mentionnonrsolue1">
    <w:name w:val="Mention non résolue1"/>
    <w:basedOn w:val="Policepardfaut"/>
    <w:uiPriority w:val="99"/>
    <w:semiHidden/>
    <w:unhideWhenUsed/>
    <w:rsid w:val="00CF14E1"/>
    <w:rPr>
      <w:color w:val="605E5C"/>
      <w:shd w:val="clear" w:color="auto" w:fill="E1DFDD"/>
    </w:rPr>
  </w:style>
  <w:style w:type="paragraph" w:styleId="Paragraphedeliste">
    <w:name w:val="List Paragraph"/>
    <w:basedOn w:val="Normal"/>
    <w:uiPriority w:val="34"/>
    <w:qFormat/>
    <w:rsid w:val="00292FB8"/>
    <w:pPr>
      <w:ind w:left="720"/>
      <w:contextualSpacing/>
    </w:pPr>
  </w:style>
  <w:style w:type="paragraph" w:styleId="En-tte">
    <w:name w:val="header"/>
    <w:basedOn w:val="Normal"/>
    <w:link w:val="En-tteCar"/>
    <w:uiPriority w:val="99"/>
    <w:unhideWhenUsed/>
    <w:rsid w:val="00292FB8"/>
    <w:pPr>
      <w:tabs>
        <w:tab w:val="center" w:pos="4536"/>
        <w:tab w:val="right" w:pos="9072"/>
      </w:tabs>
      <w:spacing w:after="0" w:line="240" w:lineRule="auto"/>
    </w:pPr>
  </w:style>
  <w:style w:type="character" w:customStyle="1" w:styleId="En-tteCar">
    <w:name w:val="En-tête Car"/>
    <w:basedOn w:val="Policepardfaut"/>
    <w:link w:val="En-tte"/>
    <w:uiPriority w:val="99"/>
    <w:rsid w:val="00292FB8"/>
  </w:style>
  <w:style w:type="paragraph" w:styleId="Pieddepage">
    <w:name w:val="footer"/>
    <w:basedOn w:val="Normal"/>
    <w:link w:val="PieddepageCar"/>
    <w:uiPriority w:val="99"/>
    <w:unhideWhenUsed/>
    <w:rsid w:val="00292F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2FB8"/>
  </w:style>
  <w:style w:type="character" w:styleId="Marquedecommentaire">
    <w:name w:val="annotation reference"/>
    <w:basedOn w:val="Policepardfaut"/>
    <w:uiPriority w:val="99"/>
    <w:semiHidden/>
    <w:unhideWhenUsed/>
    <w:rsid w:val="00EC0BE8"/>
    <w:rPr>
      <w:sz w:val="16"/>
      <w:szCs w:val="16"/>
    </w:rPr>
  </w:style>
  <w:style w:type="paragraph" w:styleId="Commentaire">
    <w:name w:val="annotation text"/>
    <w:basedOn w:val="Normal"/>
    <w:link w:val="CommentaireCar"/>
    <w:uiPriority w:val="99"/>
    <w:unhideWhenUsed/>
    <w:rsid w:val="00EC0BE8"/>
    <w:pPr>
      <w:spacing w:line="240" w:lineRule="auto"/>
    </w:pPr>
    <w:rPr>
      <w:sz w:val="20"/>
      <w:szCs w:val="20"/>
    </w:rPr>
  </w:style>
  <w:style w:type="character" w:customStyle="1" w:styleId="CommentaireCar">
    <w:name w:val="Commentaire Car"/>
    <w:basedOn w:val="Policepardfaut"/>
    <w:link w:val="Commentaire"/>
    <w:uiPriority w:val="99"/>
    <w:rsid w:val="00EC0BE8"/>
    <w:rPr>
      <w:sz w:val="20"/>
      <w:szCs w:val="20"/>
    </w:rPr>
  </w:style>
  <w:style w:type="paragraph" w:styleId="Objetducommentaire">
    <w:name w:val="annotation subject"/>
    <w:basedOn w:val="Commentaire"/>
    <w:next w:val="Commentaire"/>
    <w:link w:val="ObjetducommentaireCar"/>
    <w:uiPriority w:val="99"/>
    <w:semiHidden/>
    <w:unhideWhenUsed/>
    <w:rsid w:val="00EC0BE8"/>
    <w:rPr>
      <w:b/>
      <w:bCs/>
    </w:rPr>
  </w:style>
  <w:style w:type="character" w:customStyle="1" w:styleId="ObjetducommentaireCar">
    <w:name w:val="Objet du commentaire Car"/>
    <w:basedOn w:val="CommentaireCar"/>
    <w:link w:val="Objetducommentaire"/>
    <w:uiPriority w:val="99"/>
    <w:semiHidden/>
    <w:rsid w:val="00EC0B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2437</Words>
  <Characters>13405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afifa hamdi</dc:creator>
  <cp:keywords/>
  <dc:description/>
  <cp:lastModifiedBy>Saoussan  MOALLA</cp:lastModifiedBy>
  <cp:revision>2</cp:revision>
  <dcterms:created xsi:type="dcterms:W3CDTF">2024-03-15T08:53:00Z</dcterms:created>
  <dcterms:modified xsi:type="dcterms:W3CDTF">2024-03-15T08:53:00Z</dcterms:modified>
</cp:coreProperties>
</file>