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color w:val="000000" w:themeColor="text1"/>
          <w:sz w:val="18"/>
          <w:szCs w:val="24"/>
          <w:rtl/>
          <w:lang w:eastAsia="fr-FR"/>
        </w:rPr>
        <w:t>الجمهورية</w:t>
      </w:r>
      <w:proofErr w:type="gramEnd"/>
      <w:r w:rsidRPr="00CF591A">
        <w:rPr>
          <w:rFonts w:eastAsia="Times New Roman" w:cs="Arabic Transparent"/>
          <w:color w:val="000000" w:themeColor="text1"/>
          <w:sz w:val="18"/>
          <w:szCs w:val="24"/>
          <w:rtl/>
          <w:lang w:eastAsia="fr-FR"/>
        </w:rPr>
        <w:t xml:space="preserve"> التونسية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hint="cs"/>
          <w:color w:val="000000" w:themeColor="text1"/>
          <w:sz w:val="18"/>
          <w:szCs w:val="24"/>
          <w:rtl/>
          <w:lang w:eastAsia="fr-FR"/>
        </w:rPr>
        <w:t>رئاسة</w:t>
      </w:r>
      <w:proofErr w:type="gramEnd"/>
      <w:r w:rsidRPr="00CF591A">
        <w:rPr>
          <w:rFonts w:eastAsia="Times New Roman" w:cs="Arabic Transparent" w:hint="cs"/>
          <w:color w:val="000000" w:themeColor="text1"/>
          <w:sz w:val="18"/>
          <w:szCs w:val="24"/>
          <w:rtl/>
          <w:lang w:eastAsia="fr-FR"/>
        </w:rPr>
        <w:t xml:space="preserve"> الحكومة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lang w:eastAsia="fr-FR"/>
        </w:rPr>
      </w:pPr>
      <w:proofErr w:type="gramStart"/>
      <w:r w:rsidRPr="00CF591A">
        <w:rPr>
          <w:rFonts w:eastAsia="Times New Roman" w:cs="Arabic Transparent" w:hint="cs"/>
          <w:color w:val="000000" w:themeColor="text1"/>
          <w:sz w:val="18"/>
          <w:szCs w:val="24"/>
          <w:rtl/>
          <w:lang w:eastAsia="fr-FR"/>
        </w:rPr>
        <w:t>مصالح</w:t>
      </w:r>
      <w:proofErr w:type="gramEnd"/>
      <w:r w:rsidR="00163B42">
        <w:rPr>
          <w:rFonts w:eastAsia="Times New Roman" w:cs="Arabic Transparent"/>
          <w:color w:val="000000" w:themeColor="text1"/>
          <w:sz w:val="18"/>
          <w:szCs w:val="24"/>
          <w:lang w:eastAsia="fr-FR"/>
        </w:rPr>
        <w:t xml:space="preserve"> </w:t>
      </w:r>
      <w:r w:rsidRPr="00CF591A">
        <w:rPr>
          <w:rFonts w:eastAsia="Times New Roman" w:cs="Arabic Transparent" w:hint="cs"/>
          <w:color w:val="000000" w:themeColor="text1"/>
          <w:sz w:val="18"/>
          <w:szCs w:val="24"/>
          <w:rtl/>
          <w:lang w:eastAsia="fr-FR" w:bidi="ar-TN"/>
        </w:rPr>
        <w:t>ال</w:t>
      </w:r>
      <w:r w:rsidRPr="00CF591A">
        <w:rPr>
          <w:rFonts w:eastAsia="Times New Roman" w:cs="Arabic Transparent"/>
          <w:color w:val="000000" w:themeColor="text1"/>
          <w:sz w:val="18"/>
          <w:szCs w:val="24"/>
          <w:rtl/>
          <w:lang w:eastAsia="fr-FR"/>
        </w:rPr>
        <w:t>وزير</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لدى رئيس الحكومة </w:t>
      </w:r>
      <w:r w:rsidRPr="00CF591A">
        <w:rPr>
          <w:rFonts w:eastAsia="Times New Roman" w:cs="Arabic Transparent" w:hint="cs"/>
          <w:color w:val="000000" w:themeColor="text1"/>
          <w:sz w:val="18"/>
          <w:szCs w:val="24"/>
          <w:rtl/>
          <w:lang w:eastAsia="fr-FR"/>
        </w:rPr>
        <w:t>ال</w:t>
      </w:r>
      <w:r w:rsidRPr="00CF591A">
        <w:rPr>
          <w:rFonts w:eastAsia="Times New Roman" w:cs="Arabic Transparent"/>
          <w:color w:val="000000" w:themeColor="text1"/>
          <w:sz w:val="18"/>
          <w:szCs w:val="24"/>
          <w:rtl/>
          <w:lang w:eastAsia="fr-FR"/>
        </w:rPr>
        <w:t>مكلف</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بالوظيفة العمومية </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rtl/>
          <w:lang w:eastAsia="fr-FR"/>
        </w:rPr>
      </w:pPr>
      <w:proofErr w:type="gramStart"/>
      <w:r w:rsidRPr="00CF591A">
        <w:rPr>
          <w:rFonts w:eastAsia="Times New Roman" w:cs="Arabic Transparent" w:hint="cs"/>
          <w:color w:val="000000" w:themeColor="text1"/>
          <w:rtl/>
          <w:lang w:eastAsia="fr-FR"/>
        </w:rPr>
        <w:t>وحدة</w:t>
      </w:r>
      <w:proofErr w:type="gramEnd"/>
      <w:r w:rsidRPr="00CF591A">
        <w:rPr>
          <w:rFonts w:eastAsia="Times New Roman" w:cs="Arabic Transparent" w:hint="cs"/>
          <w:color w:val="000000" w:themeColor="text1"/>
          <w:rtl/>
          <w:lang w:eastAsia="fr-FR"/>
        </w:rPr>
        <w:t xml:space="preserve"> الإدارة الإلكترونية</w:t>
      </w:r>
    </w:p>
    <w:p w:rsidR="00552C1F" w:rsidRPr="00CF591A" w:rsidRDefault="00552C1F" w:rsidP="00552C1F">
      <w:pPr>
        <w:bidi/>
        <w:ind w:left="-567"/>
        <w:rPr>
          <w:color w:val="000000" w:themeColor="text1"/>
          <w:sz w:val="14"/>
          <w:szCs w:val="14"/>
          <w:rtl/>
          <w:lang w:bidi="ar-TN"/>
        </w:rPr>
      </w:pPr>
    </w:p>
    <w:p w:rsidR="0069429C" w:rsidRPr="0069429C" w:rsidRDefault="000B57DA" w:rsidP="000B57DA">
      <w:pPr>
        <w:bidi/>
        <w:spacing w:after="160" w:line="259" w:lineRule="auto"/>
        <w:jc w:val="center"/>
        <w:rPr>
          <w:rFonts w:ascii="Arial" w:eastAsia="Calibri" w:hAnsi="Arial" w:cs="Arial"/>
          <w:b/>
          <w:bCs/>
          <w:color w:val="2F5496"/>
          <w:sz w:val="32"/>
          <w:szCs w:val="32"/>
          <w:rtl/>
        </w:rPr>
      </w:pPr>
      <w:r>
        <w:rPr>
          <w:rFonts w:ascii="Arial" w:eastAsia="Calibri" w:hAnsi="Arial" w:cs="Arial" w:hint="cs"/>
          <w:b/>
          <w:bCs/>
          <w:color w:val="2F5496"/>
          <w:sz w:val="32"/>
          <w:szCs w:val="32"/>
          <w:rtl/>
        </w:rPr>
        <w:t>القائمة الكاملة</w:t>
      </w:r>
      <w:r w:rsidR="0069429C" w:rsidRPr="0069429C">
        <w:rPr>
          <w:rFonts w:ascii="Arial" w:eastAsia="Calibri" w:hAnsi="Arial" w:cs="Arial" w:hint="cs"/>
          <w:b/>
          <w:bCs/>
          <w:color w:val="2F5496"/>
          <w:sz w:val="32"/>
          <w:szCs w:val="32"/>
          <w:rtl/>
        </w:rPr>
        <w:t xml:space="preserve"> </w:t>
      </w:r>
      <w:r>
        <w:rPr>
          <w:rFonts w:ascii="Arial" w:eastAsia="Calibri" w:hAnsi="Arial" w:cs="Arial" w:hint="cs"/>
          <w:b/>
          <w:bCs/>
          <w:color w:val="2F5496"/>
          <w:sz w:val="32"/>
          <w:szCs w:val="32"/>
          <w:rtl/>
        </w:rPr>
        <w:t>للمقترحات</w:t>
      </w:r>
      <w:r w:rsidR="0069429C" w:rsidRPr="0069429C">
        <w:rPr>
          <w:rFonts w:ascii="Arial" w:eastAsia="Calibri" w:hAnsi="Arial" w:cs="Arial" w:hint="cs"/>
          <w:b/>
          <w:bCs/>
          <w:color w:val="2F5496"/>
          <w:sz w:val="32"/>
          <w:szCs w:val="32"/>
          <w:rtl/>
        </w:rPr>
        <w:t xml:space="preserve"> الممكن إدراجها ضمن الصيغة الأولية لخطة العمل الرابعة</w:t>
      </w:r>
      <w:r w:rsidR="0069429C" w:rsidRPr="0069429C">
        <w:rPr>
          <w:rFonts w:ascii="Arial" w:eastAsia="Calibri" w:hAnsi="Arial" w:cs="Arial" w:hint="cs"/>
          <w:b/>
          <w:bCs/>
          <w:sz w:val="32"/>
          <w:szCs w:val="32"/>
          <w:rtl/>
        </w:rPr>
        <w:t xml:space="preserve"> </w:t>
      </w:r>
      <w:r w:rsidR="0069429C" w:rsidRPr="0069429C">
        <w:rPr>
          <w:rFonts w:ascii="Arial" w:eastAsia="Calibri" w:hAnsi="Arial" w:cs="Arial" w:hint="cs"/>
          <w:b/>
          <w:bCs/>
          <w:color w:val="2F5496"/>
          <w:sz w:val="32"/>
          <w:szCs w:val="32"/>
          <w:rtl/>
        </w:rPr>
        <w:t>لشراكة الحكومة المفتوحة</w:t>
      </w:r>
    </w:p>
    <w:p w:rsidR="0069429C" w:rsidRPr="0069429C" w:rsidRDefault="0069429C" w:rsidP="0069429C">
      <w:pPr>
        <w:bidi/>
        <w:spacing w:after="160" w:line="259" w:lineRule="auto"/>
        <w:jc w:val="center"/>
        <w:rPr>
          <w:rFonts w:ascii="Arial" w:eastAsia="Calibri" w:hAnsi="Arial" w:cs="Arial"/>
          <w:b/>
          <w:bCs/>
          <w:color w:val="2F5496"/>
          <w:sz w:val="32"/>
          <w:szCs w:val="32"/>
          <w:rtl/>
        </w:rPr>
      </w:pPr>
      <w:r w:rsidRPr="0069429C">
        <w:rPr>
          <w:rFonts w:ascii="Arial" w:eastAsia="Calibri" w:hAnsi="Arial" w:cs="Arial" w:hint="cs"/>
          <w:b/>
          <w:bCs/>
          <w:color w:val="2F5496"/>
          <w:sz w:val="32"/>
          <w:szCs w:val="32"/>
          <w:rtl/>
        </w:rPr>
        <w:t>***</w:t>
      </w:r>
    </w:p>
    <w:p w:rsidR="0069429C" w:rsidRDefault="0069429C" w:rsidP="00650C48">
      <w:pPr>
        <w:bidi/>
        <w:spacing w:after="160" w:line="259" w:lineRule="auto"/>
        <w:jc w:val="center"/>
        <w:rPr>
          <w:rFonts w:ascii="Arial" w:eastAsia="Calibri" w:hAnsi="Arial" w:cs="Arial" w:hint="cs"/>
          <w:b/>
          <w:bCs/>
          <w:color w:val="2F5496"/>
          <w:sz w:val="32"/>
          <w:szCs w:val="32"/>
          <w:rtl/>
        </w:rPr>
      </w:pPr>
      <w:r w:rsidRPr="000B57DA">
        <w:rPr>
          <w:rFonts w:ascii="Arial" w:eastAsia="Calibri" w:hAnsi="Arial" w:cs="Arial" w:hint="cs"/>
          <w:b/>
          <w:bCs/>
          <w:color w:val="2F5496"/>
          <w:sz w:val="32"/>
          <w:szCs w:val="32"/>
          <w:rtl/>
        </w:rPr>
        <w:t xml:space="preserve">محور </w:t>
      </w:r>
      <w:r w:rsidR="00881FA9">
        <w:rPr>
          <w:rFonts w:ascii="Arial" w:eastAsia="Calibri" w:hAnsi="Arial" w:cs="Arial" w:hint="cs"/>
          <w:b/>
          <w:bCs/>
          <w:color w:val="2F5496"/>
          <w:sz w:val="32"/>
          <w:szCs w:val="32"/>
          <w:rtl/>
        </w:rPr>
        <w:t>المشاركة العمومية والحكومة المفتوحة على المستوى المحلي</w:t>
      </w:r>
      <w:bookmarkStart w:id="0" w:name="_GoBack"/>
      <w:bookmarkEnd w:id="0"/>
    </w:p>
    <w:p w:rsidR="00881FA9" w:rsidRPr="000B57DA" w:rsidRDefault="00881FA9" w:rsidP="00881FA9">
      <w:pPr>
        <w:bidi/>
        <w:spacing w:after="160" w:line="259" w:lineRule="auto"/>
        <w:jc w:val="center"/>
        <w:rPr>
          <w:rFonts w:ascii="Arial" w:eastAsia="Calibri" w:hAnsi="Arial" w:cs="Arial"/>
          <w:b/>
          <w:bCs/>
          <w:sz w:val="32"/>
          <w:szCs w:val="32"/>
          <w:rtl/>
        </w:rPr>
      </w:pPr>
    </w:p>
    <w:p w:rsidR="0069429C" w:rsidRPr="0069429C" w:rsidRDefault="0069429C" w:rsidP="0069429C">
      <w:pPr>
        <w:bidi/>
        <w:spacing w:after="160" w:line="259" w:lineRule="auto"/>
        <w:rPr>
          <w:rFonts w:ascii="Arial" w:eastAsia="Calibri" w:hAnsi="Arial" w:cs="Arial"/>
          <w:b/>
          <w:bCs/>
          <w:sz w:val="28"/>
          <w:szCs w:val="28"/>
          <w:rtl/>
        </w:rPr>
      </w:pPr>
    </w:p>
    <w:p w:rsidR="00881FA9" w:rsidRPr="00881FA9" w:rsidRDefault="00881FA9" w:rsidP="00881FA9">
      <w:pPr>
        <w:numPr>
          <w:ilvl w:val="0"/>
          <w:numId w:val="7"/>
        </w:numPr>
        <w:bidi/>
        <w:contextualSpacing/>
        <w:rPr>
          <w:rFonts w:asciiTheme="minorHAnsi" w:eastAsiaTheme="minorHAnsi" w:hAnsiTheme="minorHAnsi" w:cstheme="minorBidi"/>
          <w:b/>
          <w:bCs/>
          <w:sz w:val="32"/>
          <w:szCs w:val="32"/>
          <w:lang w:bidi="ar-TN"/>
        </w:rPr>
      </w:pPr>
      <w:proofErr w:type="gramStart"/>
      <w:r w:rsidRPr="00881FA9">
        <w:rPr>
          <w:rFonts w:asciiTheme="minorHAnsi" w:eastAsiaTheme="minorHAnsi" w:hAnsiTheme="minorHAnsi" w:cs="Arial" w:hint="cs"/>
          <w:b/>
          <w:bCs/>
          <w:sz w:val="32"/>
          <w:szCs w:val="32"/>
          <w:rtl/>
          <w:lang w:bidi="ar-TN"/>
        </w:rPr>
        <w:t>المشاركة</w:t>
      </w:r>
      <w:proofErr w:type="gramEnd"/>
      <w:r w:rsidRPr="00881FA9">
        <w:rPr>
          <w:rFonts w:asciiTheme="minorHAnsi" w:eastAsiaTheme="minorHAnsi" w:hAnsiTheme="minorHAnsi" w:cs="Arial"/>
          <w:b/>
          <w:bCs/>
          <w:sz w:val="32"/>
          <w:szCs w:val="32"/>
          <w:rtl/>
          <w:lang w:bidi="ar-TN"/>
        </w:rPr>
        <w:t xml:space="preserve"> </w:t>
      </w:r>
      <w:r w:rsidRPr="00881FA9">
        <w:rPr>
          <w:rFonts w:asciiTheme="minorHAnsi" w:eastAsiaTheme="minorHAnsi" w:hAnsiTheme="minorHAnsi" w:cs="Arial" w:hint="cs"/>
          <w:b/>
          <w:bCs/>
          <w:sz w:val="32"/>
          <w:szCs w:val="32"/>
          <w:rtl/>
          <w:lang w:bidi="ar-TN"/>
        </w:rPr>
        <w:t>العمومية</w:t>
      </w:r>
    </w:p>
    <w:p w:rsidR="00881FA9" w:rsidRPr="00881FA9" w:rsidRDefault="00881FA9" w:rsidP="00881FA9">
      <w:pPr>
        <w:bidi/>
        <w:ind w:left="720"/>
        <w:contextualSpacing/>
        <w:rPr>
          <w:rFonts w:asciiTheme="minorHAnsi" w:eastAsiaTheme="minorHAnsi" w:hAnsiTheme="minorHAnsi" w:cstheme="minorBidi"/>
          <w:b/>
          <w:bCs/>
          <w:sz w:val="32"/>
          <w:szCs w:val="32"/>
          <w:rtl/>
          <w:lang w:bidi="ar-TN"/>
        </w:rPr>
      </w:pP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إعداد</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منصة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تفاعلية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تربط</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بين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الجماعات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المحلية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والهيئة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ومكونات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المجتمع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المدني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تهدف</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إلى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ترسيخ</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مبادئ</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اللامركزية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والشفافية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وتعصير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العمل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البلدي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لمزيد</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تنسيق</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الجهود</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وتوحيدها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وتقاسم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التجارب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وأفصل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الممارسات</w:t>
      </w:r>
      <w:r w:rsidRPr="00881FA9">
        <w:rPr>
          <w:rFonts w:asciiTheme="minorHAnsi" w:eastAsiaTheme="minorHAnsi" w:hAnsiTheme="minorHAnsi" w:cs="Arial"/>
          <w:sz w:val="32"/>
          <w:szCs w:val="32"/>
          <w:lang w:bidi="ar-TN"/>
        </w:rPr>
        <w:t xml:space="preserve"> ) </w:t>
      </w:r>
      <w:r w:rsidRPr="00881FA9">
        <w:rPr>
          <w:rFonts w:asciiTheme="minorHAnsi" w:eastAsiaTheme="minorHAnsi" w:hAnsiTheme="minorHAnsi" w:cs="Arial" w:hint="cs"/>
          <w:sz w:val="28"/>
          <w:szCs w:val="28"/>
          <w:rtl/>
          <w:lang w:bidi="ar-TN"/>
        </w:rPr>
        <w:t>الهيئة العليا للمالية المحلية)</w:t>
      </w: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تشريك</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المجتمع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المدني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والمنظمات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غير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الحكومية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تجربة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الاصلاح</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خلال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اختيار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بعض</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التقارير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كتجربة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أولى</w:t>
      </w:r>
      <w:r w:rsidRPr="00881FA9">
        <w:rPr>
          <w:rFonts w:asciiTheme="minorHAnsi" w:eastAsiaTheme="minorHAnsi" w:hAnsiTheme="minorHAnsi" w:cs="Arial"/>
          <w:sz w:val="32"/>
          <w:szCs w:val="32"/>
          <w:rtl/>
          <w:lang w:bidi="ar-TN"/>
        </w:rPr>
        <w:t>....</w:t>
      </w:r>
      <w:r w:rsidRPr="00881FA9">
        <w:rPr>
          <w:rFonts w:asciiTheme="minorHAnsi" w:eastAsiaTheme="minorHAnsi" w:hAnsiTheme="minorHAnsi" w:cs="Arial" w:hint="cs"/>
          <w:sz w:val="32"/>
          <w:szCs w:val="32"/>
          <w:rtl/>
          <w:lang w:bidi="ar-TN"/>
        </w:rPr>
        <w:t xml:space="preserve"> (الهيئة العليا للرقابة الإدارية والمالية)،</w:t>
      </w:r>
    </w:p>
    <w:p w:rsidR="00881FA9" w:rsidRPr="00881FA9" w:rsidRDefault="00881FA9" w:rsidP="00881FA9">
      <w:pPr>
        <w:bidi/>
        <w:ind w:left="720"/>
        <w:contextualSpacing/>
        <w:rPr>
          <w:rFonts w:asciiTheme="minorHAnsi" w:eastAsiaTheme="minorHAnsi" w:hAnsiTheme="minorHAnsi" w:cstheme="minorBidi"/>
          <w:sz w:val="32"/>
          <w:szCs w:val="32"/>
          <w:lang w:bidi="ar-TN"/>
        </w:rPr>
      </w:pP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وضع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استراتيجية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خاصة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بالحكومة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المفتوحة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بتونس</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بالتعاون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منظمة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التعاون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والتنمية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الاقتصادية</w:t>
      </w: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تفعيل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بوابات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المشاركة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الالكترونية</w:t>
      </w:r>
      <w:r w:rsidRPr="00881FA9">
        <w:rPr>
          <w:rFonts w:asciiTheme="minorHAnsi" w:eastAsiaTheme="minorHAnsi" w:hAnsiTheme="minorHAnsi" w:cs="Arial"/>
          <w:sz w:val="32"/>
          <w:szCs w:val="32"/>
          <w:lang w:bidi="ar-TN"/>
        </w:rPr>
        <w:t xml:space="preserve"> </w:t>
      </w:r>
      <w:r w:rsidRPr="00881FA9">
        <w:rPr>
          <w:rFonts w:asciiTheme="minorHAnsi" w:eastAsiaTheme="minorHAnsi" w:hAnsiTheme="minorHAnsi" w:cs="Arial" w:hint="cs"/>
          <w:sz w:val="32"/>
          <w:szCs w:val="32"/>
          <w:rtl/>
          <w:lang w:bidi="ar-TN"/>
        </w:rPr>
        <w:t xml:space="preserve"> والدمج بينها،</w:t>
      </w:r>
      <w:r w:rsidRPr="00881FA9">
        <w:rPr>
          <w:rFonts w:asciiTheme="minorHAnsi" w:eastAsiaTheme="minorHAnsi" w:hAnsiTheme="minorHAnsi" w:cs="Arial"/>
          <w:sz w:val="32"/>
          <w:szCs w:val="32"/>
          <w:rtl/>
          <w:lang w:bidi="ar-TN"/>
        </w:rPr>
        <w:t xml:space="preserve"> </w:t>
      </w:r>
    </w:p>
    <w:p w:rsidR="00881FA9" w:rsidRPr="00881FA9" w:rsidRDefault="00881FA9" w:rsidP="00881FA9">
      <w:pPr>
        <w:numPr>
          <w:ilvl w:val="0"/>
          <w:numId w:val="6"/>
        </w:numPr>
        <w:bidi/>
        <w:contextualSpacing/>
        <w:rPr>
          <w:rFonts w:asciiTheme="minorHAnsi" w:eastAsiaTheme="minorHAnsi" w:hAnsiTheme="minorHAnsi" w:cstheme="minorBidi"/>
          <w:sz w:val="32"/>
          <w:szCs w:val="32"/>
          <w:rtl/>
          <w:lang w:bidi="ar-TN"/>
        </w:rPr>
      </w:pPr>
      <w:proofErr w:type="gramStart"/>
      <w:r w:rsidRPr="00881FA9">
        <w:rPr>
          <w:rFonts w:asciiTheme="minorHAnsi" w:eastAsiaTheme="minorHAnsi" w:hAnsiTheme="minorHAnsi" w:cs="Arial" w:hint="cs"/>
          <w:sz w:val="32"/>
          <w:szCs w:val="32"/>
          <w:rtl/>
          <w:lang w:bidi="ar-TN"/>
        </w:rPr>
        <w:t>مواصلة</w:t>
      </w:r>
      <w:proofErr w:type="gram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تجسيم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المبادرات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تنفيذها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لتعزيز</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مشاركة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المواطن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الشأن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العام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ذلك</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المبادرات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الموجهة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للشباب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غرار</w:t>
      </w:r>
      <w:r w:rsidRPr="00881FA9">
        <w:rPr>
          <w:rFonts w:asciiTheme="minorHAnsi" w:eastAsiaTheme="minorHAnsi" w:hAnsiTheme="minorHAnsi" w:cs="Arial"/>
          <w:sz w:val="32"/>
          <w:szCs w:val="32"/>
          <w:rtl/>
          <w:lang w:bidi="ar-TN"/>
        </w:rPr>
        <w:t>:</w:t>
      </w:r>
    </w:p>
    <w:p w:rsidR="00881FA9" w:rsidRPr="00881FA9" w:rsidRDefault="00881FA9" w:rsidP="00881FA9">
      <w:pPr>
        <w:numPr>
          <w:ilvl w:val="0"/>
          <w:numId w:val="9"/>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تجربة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المجالس</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المحلية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للشباب</w:t>
      </w:r>
      <w:r w:rsidRPr="00881FA9">
        <w:rPr>
          <w:rFonts w:asciiTheme="minorHAnsi" w:eastAsiaTheme="minorHAnsi" w:hAnsiTheme="minorHAnsi" w:cs="Arial"/>
          <w:sz w:val="32"/>
          <w:szCs w:val="32"/>
          <w:rtl/>
          <w:lang w:bidi="ar-TN"/>
        </w:rPr>
        <w:t xml:space="preserve">. </w:t>
      </w:r>
      <w:proofErr w:type="gramStart"/>
      <w:r w:rsidRPr="00881FA9">
        <w:rPr>
          <w:rFonts w:asciiTheme="minorHAnsi" w:eastAsiaTheme="minorHAnsi" w:hAnsiTheme="minorHAnsi" w:cs="Arial" w:hint="cs"/>
          <w:sz w:val="32"/>
          <w:szCs w:val="32"/>
          <w:rtl/>
          <w:lang w:bidi="ar-TN"/>
        </w:rPr>
        <w:t>والتي</w:t>
      </w:r>
      <w:proofErr w:type="gram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تجسّم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سياسة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القرب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الشباب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والمشاركة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الشأن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العام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المستوى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المحلي</w:t>
      </w:r>
      <w:r w:rsidRPr="00881FA9">
        <w:rPr>
          <w:rFonts w:asciiTheme="minorHAnsi" w:eastAsiaTheme="minorHAnsi" w:hAnsiTheme="minorHAnsi" w:cs="Arial"/>
          <w:sz w:val="32"/>
          <w:szCs w:val="32"/>
          <w:rtl/>
          <w:lang w:bidi="ar-TN"/>
        </w:rPr>
        <w:t xml:space="preserve">. </w:t>
      </w:r>
      <w:proofErr w:type="gramStart"/>
      <w:r w:rsidRPr="00881FA9">
        <w:rPr>
          <w:rFonts w:asciiTheme="minorHAnsi" w:eastAsiaTheme="minorHAnsi" w:hAnsiTheme="minorHAnsi" w:cs="Arial" w:hint="cs"/>
          <w:sz w:val="32"/>
          <w:szCs w:val="32"/>
          <w:rtl/>
          <w:lang w:bidi="ar-TN"/>
        </w:rPr>
        <w:t>يقترح</w:t>
      </w:r>
      <w:proofErr w:type="gram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العمل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مزيد</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تكريس</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هذه</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المجالس</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وهيكلتها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وتثمين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دورها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للتأثير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إيجابا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السياسات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المحلية،</w:t>
      </w:r>
      <w:r w:rsidRPr="00881FA9">
        <w:rPr>
          <w:rFonts w:asciiTheme="minorHAnsi" w:eastAsiaTheme="minorHAnsi" w:hAnsiTheme="minorHAnsi" w:cs="Arial"/>
          <w:sz w:val="32"/>
          <w:szCs w:val="32"/>
          <w:rtl/>
          <w:lang w:bidi="ar-TN"/>
        </w:rPr>
        <w:t xml:space="preserve"> </w:t>
      </w:r>
    </w:p>
    <w:p w:rsidR="00881FA9" w:rsidRPr="00881FA9" w:rsidRDefault="00881FA9" w:rsidP="00881FA9">
      <w:pPr>
        <w:numPr>
          <w:ilvl w:val="0"/>
          <w:numId w:val="9"/>
        </w:numPr>
        <w:bidi/>
        <w:contextualSpacing/>
        <w:rPr>
          <w:rFonts w:asciiTheme="minorHAnsi" w:eastAsiaTheme="minorHAnsi" w:hAnsiTheme="minorHAnsi" w:cstheme="minorBidi"/>
          <w:sz w:val="32"/>
          <w:szCs w:val="32"/>
          <w:lang w:bidi="ar-TN"/>
        </w:rPr>
      </w:pPr>
      <w:proofErr w:type="gramStart"/>
      <w:r w:rsidRPr="00881FA9">
        <w:rPr>
          <w:rFonts w:asciiTheme="minorHAnsi" w:eastAsiaTheme="minorHAnsi" w:hAnsiTheme="minorHAnsi" w:cs="Arial" w:hint="cs"/>
          <w:sz w:val="32"/>
          <w:szCs w:val="32"/>
          <w:rtl/>
          <w:lang w:bidi="ar-TN"/>
        </w:rPr>
        <w:t>مبادرة</w:t>
      </w:r>
      <w:proofErr w:type="gramEnd"/>
      <w:r w:rsidRPr="00881FA9">
        <w:rPr>
          <w:rFonts w:asciiTheme="minorHAnsi" w:eastAsiaTheme="minorHAnsi" w:hAnsiTheme="minorHAnsi" w:cs="Arial"/>
          <w:sz w:val="32"/>
          <w:szCs w:val="32"/>
          <w:rtl/>
          <w:lang w:bidi="ar-TN"/>
        </w:rPr>
        <w:t xml:space="preserve"> «</w:t>
      </w:r>
      <w:proofErr w:type="spellStart"/>
      <w:r w:rsidRPr="00881FA9">
        <w:rPr>
          <w:rFonts w:asciiTheme="minorHAnsi" w:eastAsiaTheme="minorHAnsi" w:hAnsiTheme="minorHAnsi" w:cstheme="minorBidi"/>
          <w:sz w:val="32"/>
          <w:szCs w:val="32"/>
          <w:lang w:bidi="ar-TN"/>
        </w:rPr>
        <w:t>Youth</w:t>
      </w:r>
      <w:proofErr w:type="spellEnd"/>
      <w:r w:rsidRPr="00881FA9">
        <w:rPr>
          <w:rFonts w:asciiTheme="minorHAnsi" w:eastAsiaTheme="minorHAnsi" w:hAnsiTheme="minorHAnsi" w:cstheme="minorBidi"/>
          <w:sz w:val="32"/>
          <w:szCs w:val="32"/>
          <w:lang w:bidi="ar-TN"/>
        </w:rPr>
        <w:t xml:space="preserve"> Policy </w:t>
      </w:r>
      <w:proofErr w:type="spellStart"/>
      <w:r w:rsidRPr="00881FA9">
        <w:rPr>
          <w:rFonts w:asciiTheme="minorHAnsi" w:eastAsiaTheme="minorHAnsi" w:hAnsiTheme="minorHAnsi" w:cstheme="minorBidi"/>
          <w:sz w:val="32"/>
          <w:szCs w:val="32"/>
          <w:lang w:bidi="ar-TN"/>
        </w:rPr>
        <w:t>Shapers</w:t>
      </w:r>
      <w:proofErr w:type="spell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مكنت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يقارب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عن</w:t>
      </w:r>
      <w:r w:rsidRPr="00881FA9">
        <w:rPr>
          <w:rFonts w:asciiTheme="minorHAnsi" w:eastAsiaTheme="minorHAnsi" w:hAnsiTheme="minorHAnsi" w:cs="Arial"/>
          <w:sz w:val="32"/>
          <w:szCs w:val="32"/>
          <w:rtl/>
          <w:lang w:bidi="ar-TN"/>
        </w:rPr>
        <w:t xml:space="preserve"> 100 </w:t>
      </w:r>
      <w:r w:rsidRPr="00881FA9">
        <w:rPr>
          <w:rFonts w:asciiTheme="minorHAnsi" w:eastAsiaTheme="minorHAnsi" w:hAnsiTheme="minorHAnsi" w:cs="Arial" w:hint="cs"/>
          <w:sz w:val="32"/>
          <w:szCs w:val="32"/>
          <w:rtl/>
          <w:lang w:bidi="ar-TN"/>
        </w:rPr>
        <w:t>شاب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وشابة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تتراوح</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أعمارهم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بين</w:t>
      </w:r>
      <w:r w:rsidRPr="00881FA9">
        <w:rPr>
          <w:rFonts w:asciiTheme="minorHAnsi" w:eastAsiaTheme="minorHAnsi" w:hAnsiTheme="minorHAnsi" w:cs="Arial"/>
          <w:sz w:val="32"/>
          <w:szCs w:val="32"/>
          <w:rtl/>
          <w:lang w:bidi="ar-TN"/>
        </w:rPr>
        <w:t xml:space="preserve"> 18 </w:t>
      </w:r>
      <w:r w:rsidRPr="00881FA9">
        <w:rPr>
          <w:rFonts w:asciiTheme="minorHAnsi" w:eastAsiaTheme="minorHAnsi" w:hAnsiTheme="minorHAnsi" w:cs="Arial" w:hint="cs"/>
          <w:sz w:val="32"/>
          <w:szCs w:val="32"/>
          <w:rtl/>
          <w:lang w:bidi="ar-TN"/>
        </w:rPr>
        <w:t>و</w:t>
      </w:r>
      <w:r w:rsidRPr="00881FA9">
        <w:rPr>
          <w:rFonts w:asciiTheme="minorHAnsi" w:eastAsiaTheme="minorHAnsi" w:hAnsiTheme="minorHAnsi" w:cs="Arial"/>
          <w:sz w:val="32"/>
          <w:szCs w:val="32"/>
          <w:rtl/>
          <w:lang w:bidi="ar-TN"/>
        </w:rPr>
        <w:t xml:space="preserve">35 </w:t>
      </w:r>
      <w:r w:rsidRPr="00881FA9">
        <w:rPr>
          <w:rFonts w:asciiTheme="minorHAnsi" w:eastAsiaTheme="minorHAnsi" w:hAnsiTheme="minorHAnsi" w:cs="Arial" w:hint="cs"/>
          <w:sz w:val="32"/>
          <w:szCs w:val="32"/>
          <w:rtl/>
          <w:lang w:bidi="ar-TN"/>
        </w:rPr>
        <w:t>عامًا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تصميم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وتنفيذ</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مبادرات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ذات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طابع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اجتماعي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للمساهمة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تحسين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العمل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البلدي،</w:t>
      </w:r>
    </w:p>
    <w:p w:rsidR="00881FA9" w:rsidRPr="00881FA9" w:rsidRDefault="00881FA9" w:rsidP="00881FA9">
      <w:pPr>
        <w:numPr>
          <w:ilvl w:val="0"/>
          <w:numId w:val="9"/>
        </w:numPr>
        <w:bidi/>
        <w:contextualSpacing/>
        <w:rPr>
          <w:rFonts w:asciiTheme="minorHAnsi" w:eastAsiaTheme="minorHAnsi" w:hAnsiTheme="minorHAnsi" w:cs="Arial"/>
          <w:sz w:val="32"/>
          <w:szCs w:val="32"/>
          <w:lang w:bidi="ar-TN"/>
        </w:rPr>
      </w:pPr>
      <w:r w:rsidRPr="00881FA9">
        <w:rPr>
          <w:rFonts w:asciiTheme="minorHAnsi" w:eastAsiaTheme="minorHAnsi" w:hAnsiTheme="minorHAnsi" w:cs="Arial" w:hint="cs"/>
          <w:sz w:val="32"/>
          <w:szCs w:val="32"/>
          <w:rtl/>
          <w:lang w:bidi="ar-TN"/>
        </w:rPr>
        <w:lastRenderedPageBreak/>
        <w:t>بعث</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إذاعات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ويب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للشباب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التونسي</w:t>
      </w:r>
      <w:r w:rsidRPr="00881FA9">
        <w:rPr>
          <w:rFonts w:asciiTheme="minorHAnsi" w:eastAsiaTheme="minorHAnsi" w:hAnsiTheme="minorHAnsi" w:cs="Arial"/>
          <w:sz w:val="32"/>
          <w:szCs w:val="32"/>
          <w:rtl/>
          <w:lang w:bidi="ar-TN"/>
        </w:rPr>
        <w:t xml:space="preserve"> « </w:t>
      </w:r>
      <w:r w:rsidRPr="00881FA9">
        <w:rPr>
          <w:rFonts w:asciiTheme="minorHAnsi" w:eastAsiaTheme="minorHAnsi" w:hAnsiTheme="minorHAnsi" w:cstheme="minorBidi"/>
          <w:sz w:val="32"/>
          <w:szCs w:val="32"/>
          <w:lang w:bidi="ar-TN"/>
        </w:rPr>
        <w:t>webradiomj.tn</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يكون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مهامها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الرئيسية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فتح</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المجال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للشباب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للتعبير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مشاغلهم،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وكذلك</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التربية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الحوار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وقيم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الحرية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والمواطنة</w:t>
      </w:r>
      <w:r w:rsidRPr="00881FA9">
        <w:rPr>
          <w:rFonts w:asciiTheme="minorHAnsi" w:eastAsiaTheme="minorHAnsi" w:hAnsiTheme="minorHAnsi" w:cs="Arial"/>
          <w:sz w:val="32"/>
          <w:szCs w:val="32"/>
          <w:rtl/>
          <w:lang w:bidi="ar-TN"/>
        </w:rPr>
        <w:t xml:space="preserve">. </w:t>
      </w:r>
    </w:p>
    <w:p w:rsidR="00881FA9" w:rsidRPr="00881FA9" w:rsidRDefault="00881FA9" w:rsidP="00881FA9">
      <w:pPr>
        <w:numPr>
          <w:ilvl w:val="0"/>
          <w:numId w:val="9"/>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تنفيذ</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خطط</w:t>
      </w:r>
      <w:r w:rsidRPr="00881FA9">
        <w:rPr>
          <w:rFonts w:asciiTheme="minorHAnsi" w:eastAsiaTheme="minorHAnsi" w:hAnsiTheme="minorHAnsi" w:cs="Arial"/>
          <w:sz w:val="32"/>
          <w:szCs w:val="32"/>
          <w:rtl/>
          <w:lang w:bidi="ar-TN"/>
        </w:rPr>
        <w:t xml:space="preserve"> </w:t>
      </w:r>
      <w:proofErr w:type="gramStart"/>
      <w:r w:rsidRPr="00881FA9">
        <w:rPr>
          <w:rFonts w:asciiTheme="minorHAnsi" w:eastAsiaTheme="minorHAnsi" w:hAnsiTheme="minorHAnsi" w:cs="Arial" w:hint="cs"/>
          <w:sz w:val="32"/>
          <w:szCs w:val="32"/>
          <w:rtl/>
          <w:lang w:bidi="ar-TN"/>
        </w:rPr>
        <w:t>عمل</w:t>
      </w:r>
      <w:proofErr w:type="gram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خاصة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بالشباب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المستوى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المحلي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w:t>
      </w:r>
      <w:r w:rsidRPr="00881FA9">
        <w:rPr>
          <w:rFonts w:asciiTheme="minorHAnsi" w:eastAsiaTheme="minorHAnsi" w:hAnsiTheme="minorHAnsi" w:cs="Arial"/>
          <w:sz w:val="32"/>
          <w:szCs w:val="32"/>
          <w:lang w:bidi="ar-TN"/>
        </w:rPr>
        <w:t xml:space="preserve"> ( GIZ</w:t>
      </w:r>
    </w:p>
    <w:p w:rsidR="00881FA9" w:rsidRPr="00881FA9" w:rsidRDefault="00881FA9" w:rsidP="00881FA9">
      <w:pPr>
        <w:bidi/>
        <w:ind w:left="1440"/>
        <w:contextualSpacing/>
        <w:rPr>
          <w:rFonts w:asciiTheme="minorHAnsi" w:eastAsiaTheme="minorHAnsi" w:hAnsiTheme="minorHAnsi" w:cs="Arial"/>
          <w:sz w:val="32"/>
          <w:szCs w:val="32"/>
          <w:lang w:bidi="ar-TN"/>
        </w:rPr>
      </w:pPr>
    </w:p>
    <w:p w:rsidR="00881FA9" w:rsidRPr="00881FA9" w:rsidRDefault="00881FA9" w:rsidP="00881FA9">
      <w:pPr>
        <w:bidi/>
        <w:ind w:left="1440"/>
        <w:contextualSpacing/>
        <w:rPr>
          <w:rFonts w:asciiTheme="minorHAnsi" w:eastAsiaTheme="minorHAnsi" w:hAnsiTheme="minorHAnsi" w:cs="Arial"/>
          <w:sz w:val="32"/>
          <w:szCs w:val="32"/>
          <w:lang w:bidi="ar-TN"/>
        </w:rPr>
      </w:pP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توسيع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اعتماد</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تجربة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ميثاق</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المواطن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لتطوير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جودة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الخدمات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ارساءها</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المستوى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الجهوي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إطار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تجارب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نموذجية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لتحسين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جودة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الخدمات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الإدارية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ثلاثة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مجالات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حيوية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ذات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أولوية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بالنسبة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للمواطن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تمثلت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استخلاص</w:t>
      </w:r>
      <w:r w:rsidRPr="00881FA9">
        <w:rPr>
          <w:rFonts w:asciiTheme="minorHAnsi" w:eastAsiaTheme="minorHAnsi" w:hAnsiTheme="minorHAnsi" w:cs="Arial"/>
          <w:sz w:val="32"/>
          <w:szCs w:val="32"/>
          <w:rtl/>
          <w:lang w:bidi="ar-TN"/>
        </w:rPr>
        <w:t xml:space="preserve"> </w:t>
      </w:r>
      <w:proofErr w:type="spellStart"/>
      <w:r w:rsidRPr="00881FA9">
        <w:rPr>
          <w:rFonts w:asciiTheme="minorHAnsi" w:eastAsiaTheme="minorHAnsi" w:hAnsiTheme="minorHAnsi" w:cs="Arial" w:hint="cs"/>
          <w:sz w:val="32"/>
          <w:szCs w:val="32"/>
          <w:rtl/>
          <w:lang w:bidi="ar-TN"/>
        </w:rPr>
        <w:t>المعاليم</w:t>
      </w:r>
      <w:proofErr w:type="spell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البلدية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ببلدية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باجة،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تجميع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النفايات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وصيانة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المحيط</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ببلدية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توزر</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والحصول</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الخدمات</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الصحية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بالمستشفى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الجامعي</w:t>
      </w:r>
      <w:r w:rsidRPr="00881FA9">
        <w:rPr>
          <w:rFonts w:asciiTheme="minorHAnsi" w:eastAsiaTheme="minorHAnsi" w:hAnsiTheme="minorHAnsi" w:cs="Arial"/>
          <w:sz w:val="32"/>
          <w:szCs w:val="32"/>
          <w:rtl/>
          <w:lang w:bidi="ar-TN"/>
        </w:rPr>
        <w:t xml:space="preserve"> </w:t>
      </w:r>
      <w:proofErr w:type="spellStart"/>
      <w:r w:rsidRPr="00881FA9">
        <w:rPr>
          <w:rFonts w:asciiTheme="minorHAnsi" w:eastAsiaTheme="minorHAnsi" w:hAnsiTheme="minorHAnsi" w:cs="Arial" w:hint="cs"/>
          <w:sz w:val="32"/>
          <w:szCs w:val="32"/>
          <w:rtl/>
          <w:lang w:bidi="ar-TN"/>
        </w:rPr>
        <w:t>سهلول</w:t>
      </w:r>
      <w:proofErr w:type="spell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بسوسة،</w:t>
      </w:r>
    </w:p>
    <w:p w:rsidR="00881FA9" w:rsidRPr="00881FA9" w:rsidRDefault="00881FA9" w:rsidP="00881FA9">
      <w:pPr>
        <w:bidi/>
        <w:ind w:left="720"/>
        <w:contextualSpacing/>
        <w:rPr>
          <w:rFonts w:asciiTheme="minorHAnsi" w:eastAsiaTheme="minorHAnsi" w:hAnsiTheme="minorHAnsi" w:cstheme="minorBidi"/>
          <w:sz w:val="32"/>
          <w:szCs w:val="32"/>
          <w:lang w:bidi="ar-TN"/>
        </w:rPr>
      </w:pP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إعداد</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برامج</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لتعزيز</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المشاركة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بالمناطق</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الريفية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تكون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منعدمة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الرأي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الشأن</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المحلي</w:t>
      </w:r>
      <w:r w:rsidRPr="00881FA9">
        <w:rPr>
          <w:rFonts w:asciiTheme="minorHAnsi" w:eastAsiaTheme="minorHAnsi" w:hAnsiTheme="minorHAnsi" w:cs="Arial"/>
          <w:sz w:val="32"/>
          <w:szCs w:val="32"/>
          <w:rtl/>
          <w:lang w:bidi="ar-TN"/>
        </w:rPr>
        <w:t xml:space="preserve"> </w:t>
      </w:r>
      <w:proofErr w:type="gramStart"/>
      <w:r w:rsidRPr="00881FA9">
        <w:rPr>
          <w:rFonts w:asciiTheme="minorHAnsi" w:eastAsiaTheme="minorHAnsi" w:hAnsiTheme="minorHAnsi" w:cs="Arial" w:hint="cs"/>
          <w:sz w:val="32"/>
          <w:szCs w:val="32"/>
          <w:rtl/>
          <w:lang w:bidi="ar-TN"/>
        </w:rPr>
        <w:t>والعام</w:t>
      </w:r>
      <w:proofErr w:type="gramEnd"/>
      <w:r w:rsidRPr="00881FA9">
        <w:rPr>
          <w:rFonts w:asciiTheme="minorHAnsi" w:eastAsiaTheme="minorHAnsi" w:hAnsiTheme="minorHAnsi" w:cs="Arial" w:hint="cs"/>
          <w:sz w:val="32"/>
          <w:szCs w:val="32"/>
          <w:rtl/>
          <w:lang w:bidi="ar-TN"/>
        </w:rPr>
        <w:t>،</w:t>
      </w: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تشريك</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المطالب</w:t>
      </w:r>
      <w:r w:rsidRPr="00881FA9">
        <w:rPr>
          <w:rFonts w:asciiTheme="minorHAnsi" w:eastAsiaTheme="minorHAnsi" w:hAnsiTheme="minorHAnsi" w:cs="Arial"/>
          <w:sz w:val="32"/>
          <w:szCs w:val="32"/>
          <w:rtl/>
          <w:lang w:bidi="ar-TN"/>
        </w:rPr>
        <w:t xml:space="preserve"> </w:t>
      </w:r>
      <w:proofErr w:type="spellStart"/>
      <w:r w:rsidRPr="00881FA9">
        <w:rPr>
          <w:rFonts w:asciiTheme="minorHAnsi" w:eastAsiaTheme="minorHAnsi" w:hAnsiTheme="minorHAnsi" w:cs="Arial" w:hint="cs"/>
          <w:sz w:val="32"/>
          <w:szCs w:val="32"/>
          <w:rtl/>
          <w:lang w:bidi="ar-TN"/>
        </w:rPr>
        <w:t>بالاداء</w:t>
      </w:r>
      <w:proofErr w:type="spellEnd"/>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وموظفي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الجباية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في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عملية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الإصلاح</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الجبائي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ومقاومة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التهرب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الضريبي</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والتهريب</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والقطاع</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الموازي،</w:t>
      </w:r>
    </w:p>
    <w:p w:rsidR="00881FA9" w:rsidRPr="00881FA9" w:rsidRDefault="00881FA9" w:rsidP="00881FA9">
      <w:pPr>
        <w:bidi/>
        <w:ind w:left="720"/>
        <w:contextualSpacing/>
        <w:rPr>
          <w:rFonts w:asciiTheme="minorHAnsi" w:eastAsiaTheme="minorHAnsi" w:hAnsiTheme="minorHAnsi" w:cstheme="minorBidi"/>
          <w:sz w:val="32"/>
          <w:szCs w:val="32"/>
          <w:lang w:bidi="ar-TN"/>
        </w:rPr>
      </w:pPr>
    </w:p>
    <w:p w:rsidR="00881FA9" w:rsidRPr="00881FA9" w:rsidRDefault="00881FA9" w:rsidP="00881FA9">
      <w:pPr>
        <w:bidi/>
        <w:ind w:left="720"/>
        <w:contextualSpacing/>
        <w:rPr>
          <w:rFonts w:asciiTheme="minorHAnsi" w:eastAsiaTheme="minorHAnsi" w:hAnsiTheme="minorHAnsi" w:cstheme="minorBidi"/>
          <w:sz w:val="32"/>
          <w:szCs w:val="32"/>
          <w:lang w:bidi="ar-TN"/>
        </w:rPr>
      </w:pPr>
    </w:p>
    <w:p w:rsidR="00881FA9" w:rsidRPr="00881FA9" w:rsidRDefault="00881FA9" w:rsidP="00881FA9">
      <w:pPr>
        <w:bidi/>
        <w:ind w:left="720"/>
        <w:contextualSpacing/>
        <w:rPr>
          <w:rFonts w:asciiTheme="minorHAnsi" w:eastAsiaTheme="minorHAnsi" w:hAnsiTheme="minorHAnsi" w:cstheme="minorBidi"/>
          <w:sz w:val="32"/>
          <w:szCs w:val="32"/>
          <w:lang w:bidi="ar-TN"/>
        </w:rPr>
      </w:pPr>
      <w:r w:rsidRPr="00881FA9">
        <w:rPr>
          <w:rFonts w:asciiTheme="minorHAnsi" w:eastAsiaTheme="minorHAnsi" w:hAnsiTheme="minorHAnsi" w:cstheme="minorBidi"/>
          <w:sz w:val="28"/>
          <w:szCs w:val="28"/>
          <w:lang w:bidi="ar-TN"/>
        </w:rPr>
        <w:t xml:space="preserve">Au niveau municipal il serait intéressant de pouvoir accéder aux réunions des conseils municipaux ouverts aux publics et pouvoir poser des questions en ligne via une plate-forme ou en </w:t>
      </w:r>
      <w:proofErr w:type="spellStart"/>
      <w:r w:rsidRPr="00881FA9">
        <w:rPr>
          <w:rFonts w:asciiTheme="minorHAnsi" w:eastAsiaTheme="minorHAnsi" w:hAnsiTheme="minorHAnsi" w:cstheme="minorBidi"/>
          <w:sz w:val="28"/>
          <w:szCs w:val="28"/>
          <w:lang w:bidi="ar-TN"/>
        </w:rPr>
        <w:t>visio</w:t>
      </w:r>
      <w:proofErr w:type="spellEnd"/>
      <w:r w:rsidRPr="00881FA9">
        <w:rPr>
          <w:rFonts w:asciiTheme="minorHAnsi" w:eastAsiaTheme="minorHAnsi" w:hAnsiTheme="minorHAnsi" w:cstheme="minorBidi"/>
          <w:sz w:val="28"/>
          <w:szCs w:val="28"/>
          <w:lang w:bidi="ar-TN"/>
        </w:rPr>
        <w:t xml:space="preserve"> (en mode live ou différé</w:t>
      </w:r>
      <w:r w:rsidRPr="00881FA9">
        <w:rPr>
          <w:rFonts w:asciiTheme="minorHAnsi" w:eastAsiaTheme="minorHAnsi" w:hAnsiTheme="minorHAnsi" w:cs="Arial"/>
          <w:sz w:val="32"/>
          <w:szCs w:val="32"/>
          <w:rtl/>
          <w:lang w:bidi="ar-TN"/>
        </w:rPr>
        <w:t>)</w:t>
      </w:r>
    </w:p>
    <w:p w:rsidR="00881FA9" w:rsidRPr="00881FA9" w:rsidRDefault="00881FA9" w:rsidP="00881FA9">
      <w:pPr>
        <w:bidi/>
        <w:ind w:left="720"/>
        <w:contextualSpacing/>
        <w:rPr>
          <w:rFonts w:asciiTheme="minorHAnsi" w:eastAsiaTheme="minorHAnsi" w:hAnsiTheme="minorHAnsi" w:cstheme="minorBidi"/>
          <w:sz w:val="32"/>
          <w:szCs w:val="32"/>
          <w:rtl/>
          <w:lang w:bidi="ar-TN"/>
        </w:rPr>
      </w:pPr>
    </w:p>
    <w:p w:rsidR="00881FA9" w:rsidRPr="00881FA9" w:rsidRDefault="00881FA9" w:rsidP="00881FA9">
      <w:pPr>
        <w:numPr>
          <w:ilvl w:val="0"/>
          <w:numId w:val="6"/>
        </w:numPr>
        <w:bidi/>
        <w:contextualSpacing/>
        <w:rPr>
          <w:rFonts w:asciiTheme="minorHAnsi" w:eastAsiaTheme="minorHAnsi" w:hAnsiTheme="minorHAnsi" w:cstheme="minorBidi"/>
          <w:sz w:val="32"/>
          <w:szCs w:val="32"/>
          <w:lang w:bidi="ar-TN"/>
        </w:rPr>
      </w:pPr>
      <w:r w:rsidRPr="00881FA9">
        <w:rPr>
          <w:rFonts w:asciiTheme="minorHAnsi" w:eastAsiaTheme="minorHAnsi" w:hAnsiTheme="minorHAnsi" w:cs="Arial" w:hint="cs"/>
          <w:sz w:val="32"/>
          <w:szCs w:val="32"/>
          <w:rtl/>
          <w:lang w:bidi="ar-TN"/>
        </w:rPr>
        <w:t>تعميم</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منظومة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ء</w:t>
      </w:r>
      <w:r w:rsidRPr="00881FA9">
        <w:rPr>
          <w:rFonts w:asciiTheme="minorHAnsi" w:eastAsiaTheme="minorHAnsi" w:hAnsiTheme="minorHAnsi" w:cs="Arial"/>
          <w:sz w:val="32"/>
          <w:szCs w:val="32"/>
          <w:rtl/>
          <w:lang w:bidi="ar-TN"/>
        </w:rPr>
        <w:t>-</w:t>
      </w:r>
      <w:r w:rsidRPr="00881FA9">
        <w:rPr>
          <w:rFonts w:asciiTheme="minorHAnsi" w:eastAsiaTheme="minorHAnsi" w:hAnsiTheme="minorHAnsi" w:cs="Arial" w:hint="cs"/>
          <w:sz w:val="32"/>
          <w:szCs w:val="32"/>
          <w:rtl/>
          <w:lang w:bidi="ar-TN"/>
        </w:rPr>
        <w:t>شكاية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على</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كافة</w:t>
      </w:r>
      <w:r w:rsidRPr="00881FA9">
        <w:rPr>
          <w:rFonts w:asciiTheme="minorHAnsi" w:eastAsiaTheme="minorHAnsi" w:hAnsiTheme="minorHAnsi" w:cs="Arial"/>
          <w:sz w:val="32"/>
          <w:szCs w:val="32"/>
          <w:rtl/>
          <w:lang w:bidi="ar-TN"/>
        </w:rPr>
        <w:t xml:space="preserve"> </w:t>
      </w:r>
      <w:r w:rsidRPr="00881FA9">
        <w:rPr>
          <w:rFonts w:asciiTheme="minorHAnsi" w:eastAsiaTheme="minorHAnsi" w:hAnsiTheme="minorHAnsi" w:cs="Arial" w:hint="cs"/>
          <w:sz w:val="32"/>
          <w:szCs w:val="32"/>
          <w:rtl/>
          <w:lang w:bidi="ar-TN"/>
        </w:rPr>
        <w:t>البلديات،</w:t>
      </w:r>
    </w:p>
    <w:p w:rsidR="00881FA9" w:rsidRPr="00881FA9" w:rsidRDefault="00881FA9" w:rsidP="00881FA9">
      <w:pPr>
        <w:numPr>
          <w:ilvl w:val="0"/>
          <w:numId w:val="6"/>
        </w:numPr>
        <w:bidi/>
        <w:contextualSpacing/>
        <w:jc w:val="both"/>
        <w:rPr>
          <w:rFonts w:asciiTheme="minorHAnsi" w:eastAsiaTheme="minorHAnsi" w:hAnsiTheme="minorHAnsi" w:cstheme="minorBidi"/>
          <w:sz w:val="28"/>
          <w:szCs w:val="28"/>
          <w:lang w:bidi="ar-TN"/>
        </w:rPr>
      </w:pPr>
      <w:r w:rsidRPr="00881FA9">
        <w:rPr>
          <w:rFonts w:asciiTheme="minorHAnsi" w:eastAsiaTheme="minorHAnsi" w:hAnsiTheme="minorHAnsi" w:cstheme="minorBidi"/>
          <w:sz w:val="28"/>
          <w:szCs w:val="28"/>
          <w:lang w:bidi="ar-TN"/>
        </w:rPr>
        <w:t xml:space="preserve">Promouvoir la participation citoyenne dans l’élaboration et le suivi des politiques publiques en matière de santé </w:t>
      </w:r>
      <w:proofErr w:type="gramStart"/>
      <w:r w:rsidRPr="00881FA9">
        <w:rPr>
          <w:rFonts w:asciiTheme="minorHAnsi" w:eastAsiaTheme="minorHAnsi" w:hAnsiTheme="minorHAnsi" w:cstheme="minorBidi"/>
          <w:sz w:val="28"/>
          <w:szCs w:val="28"/>
          <w:lang w:bidi="ar-TN"/>
        </w:rPr>
        <w:t>:  Mettre</w:t>
      </w:r>
      <w:proofErr w:type="gramEnd"/>
      <w:r w:rsidRPr="00881FA9">
        <w:rPr>
          <w:rFonts w:asciiTheme="minorHAnsi" w:eastAsiaTheme="minorHAnsi" w:hAnsiTheme="minorHAnsi" w:cstheme="minorBidi"/>
          <w:sz w:val="28"/>
          <w:szCs w:val="28"/>
          <w:lang w:bidi="ar-TN"/>
        </w:rPr>
        <w:t xml:space="preserve"> en place un mode de planification participative des programmes annuels concernant les études et les enquêtes statistiques sur la santé en intégrant la société civile dans la réflexion à côté du Conseil National de Statistique et du ministère de la santé. Réaliser des consultations périodiques de  la société civile sur les décrets en lien avec les politiques publiques de santé</w:t>
      </w:r>
      <w:r w:rsidRPr="00881FA9">
        <w:rPr>
          <w:rFonts w:asciiTheme="minorHAnsi" w:eastAsiaTheme="minorHAnsi" w:hAnsiTheme="minorHAnsi" w:cs="Arial"/>
          <w:sz w:val="28"/>
          <w:szCs w:val="28"/>
          <w:rtl/>
          <w:lang w:bidi="ar-TN"/>
        </w:rPr>
        <w:t>.</w:t>
      </w:r>
    </w:p>
    <w:p w:rsidR="00881FA9" w:rsidRPr="00881FA9" w:rsidRDefault="00881FA9" w:rsidP="00881FA9">
      <w:pPr>
        <w:bidi/>
        <w:ind w:left="720"/>
        <w:contextualSpacing/>
        <w:jc w:val="both"/>
        <w:rPr>
          <w:rFonts w:asciiTheme="minorHAnsi" w:eastAsiaTheme="minorHAnsi" w:hAnsiTheme="minorHAnsi" w:cstheme="minorBidi"/>
          <w:sz w:val="28"/>
          <w:szCs w:val="28"/>
          <w:lang w:bidi="ar-TN"/>
        </w:rPr>
      </w:pPr>
    </w:p>
    <w:p w:rsidR="00881FA9" w:rsidRPr="00881FA9" w:rsidRDefault="00881FA9" w:rsidP="00881FA9">
      <w:pPr>
        <w:numPr>
          <w:ilvl w:val="0"/>
          <w:numId w:val="6"/>
        </w:numPr>
        <w:bidi/>
        <w:contextualSpacing/>
        <w:jc w:val="both"/>
        <w:rPr>
          <w:rFonts w:asciiTheme="minorHAnsi" w:eastAsiaTheme="minorHAnsi" w:hAnsiTheme="minorHAnsi" w:cstheme="minorBidi"/>
          <w:sz w:val="28"/>
          <w:szCs w:val="28"/>
          <w:lang w:bidi="ar-TN"/>
        </w:rPr>
      </w:pPr>
      <w:r w:rsidRPr="00881FA9">
        <w:rPr>
          <w:rFonts w:asciiTheme="minorHAnsi" w:eastAsiaTheme="minorHAnsi" w:hAnsiTheme="minorHAnsi" w:cs="Arial" w:hint="cs"/>
          <w:sz w:val="28"/>
          <w:szCs w:val="28"/>
          <w:rtl/>
          <w:lang w:bidi="ar-TN"/>
        </w:rPr>
        <w:t>قانون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العرائض</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المواطنية،</w:t>
      </w:r>
    </w:p>
    <w:p w:rsidR="00881FA9" w:rsidRPr="00881FA9" w:rsidRDefault="00881FA9" w:rsidP="00881FA9">
      <w:pPr>
        <w:numPr>
          <w:ilvl w:val="0"/>
          <w:numId w:val="6"/>
        </w:numPr>
        <w:bidi/>
        <w:contextualSpacing/>
        <w:jc w:val="both"/>
        <w:rPr>
          <w:rFonts w:asciiTheme="minorHAnsi" w:eastAsiaTheme="minorHAnsi" w:hAnsiTheme="minorHAnsi" w:cstheme="minorBidi"/>
          <w:sz w:val="28"/>
          <w:szCs w:val="28"/>
          <w:lang w:bidi="ar-TN"/>
        </w:rPr>
      </w:pPr>
      <w:r w:rsidRPr="00881FA9">
        <w:rPr>
          <w:rFonts w:asciiTheme="minorHAnsi" w:eastAsiaTheme="minorHAnsi" w:hAnsiTheme="minorHAnsi" w:cs="Arial" w:hint="cs"/>
          <w:sz w:val="28"/>
          <w:szCs w:val="28"/>
          <w:rtl/>
          <w:lang w:bidi="ar-TN"/>
        </w:rPr>
        <w:t>استكمال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الاطار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القانوني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المتعلق</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بالمشاركة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الالكترونية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وتفعيله،</w:t>
      </w:r>
    </w:p>
    <w:p w:rsidR="00881FA9" w:rsidRPr="00881FA9" w:rsidRDefault="00881FA9" w:rsidP="00881FA9">
      <w:pPr>
        <w:numPr>
          <w:ilvl w:val="0"/>
          <w:numId w:val="6"/>
        </w:numPr>
        <w:bidi/>
        <w:contextualSpacing/>
        <w:jc w:val="both"/>
        <w:rPr>
          <w:rFonts w:asciiTheme="minorHAnsi" w:eastAsiaTheme="minorHAnsi" w:hAnsiTheme="minorHAnsi" w:cstheme="minorBidi"/>
          <w:sz w:val="28"/>
          <w:szCs w:val="28"/>
          <w:lang w:bidi="ar-TN"/>
        </w:rPr>
      </w:pPr>
      <w:r w:rsidRPr="00881FA9">
        <w:rPr>
          <w:rFonts w:asciiTheme="minorHAnsi" w:eastAsiaTheme="minorHAnsi" w:hAnsiTheme="minorHAnsi" w:cstheme="minorBidi"/>
          <w:sz w:val="28"/>
          <w:szCs w:val="28"/>
          <w:lang w:bidi="ar-TN"/>
        </w:rPr>
        <w:lastRenderedPageBreak/>
        <w:t xml:space="preserve">Institutionnalisée et opérationnaliser la commission mixte Ministérielle des finances et société civile sur la transparence des finances publiques, Plates-formes électroniques et physiques de délibération et </w:t>
      </w:r>
      <w:proofErr w:type="spellStart"/>
      <w:r w:rsidRPr="00881FA9">
        <w:rPr>
          <w:rFonts w:asciiTheme="minorHAnsi" w:eastAsiaTheme="minorHAnsi" w:hAnsiTheme="minorHAnsi" w:cstheme="minorBidi"/>
          <w:sz w:val="28"/>
          <w:szCs w:val="28"/>
          <w:lang w:bidi="ar-TN"/>
        </w:rPr>
        <w:t>co</w:t>
      </w:r>
      <w:proofErr w:type="spellEnd"/>
      <w:r w:rsidRPr="00881FA9">
        <w:rPr>
          <w:rFonts w:asciiTheme="minorHAnsi" w:eastAsiaTheme="minorHAnsi" w:hAnsiTheme="minorHAnsi" w:cstheme="minorBidi"/>
          <w:sz w:val="28"/>
          <w:szCs w:val="28"/>
          <w:lang w:bidi="ar-TN"/>
        </w:rPr>
        <w:t xml:space="preserve">-création des politiques avec les citoyens (jeunes, moins jeunes, femmes, catégories vulnérables). Généralisation des maisons de jeunes de 2eme génération, caravanes itinérantes en milieu rural et péri-urbain pour des consultations citoyennes, utilisation de projets pilotes de convention citoyennes sur des sujets spécifiques, Mettre en œuvre ses mécanismes de redevabilité sociale </w:t>
      </w:r>
      <w:proofErr w:type="spellStart"/>
      <w:r w:rsidRPr="00881FA9">
        <w:rPr>
          <w:rFonts w:asciiTheme="minorHAnsi" w:eastAsiaTheme="minorHAnsi" w:hAnsiTheme="minorHAnsi" w:cstheme="minorBidi"/>
          <w:sz w:val="28"/>
          <w:szCs w:val="28"/>
          <w:lang w:bidi="ar-TN"/>
        </w:rPr>
        <w:t>ds</w:t>
      </w:r>
      <w:proofErr w:type="spellEnd"/>
      <w:r w:rsidRPr="00881FA9">
        <w:rPr>
          <w:rFonts w:asciiTheme="minorHAnsi" w:eastAsiaTheme="minorHAnsi" w:hAnsiTheme="minorHAnsi" w:cstheme="minorBidi"/>
          <w:sz w:val="28"/>
          <w:szCs w:val="28"/>
          <w:lang w:bidi="ar-TN"/>
        </w:rPr>
        <w:t xml:space="preserve"> le domaine de la santé et éducation et culture</w:t>
      </w:r>
    </w:p>
    <w:p w:rsidR="00881FA9" w:rsidRPr="00881FA9" w:rsidRDefault="00881FA9" w:rsidP="00881FA9">
      <w:pPr>
        <w:bidi/>
        <w:ind w:left="720"/>
        <w:contextualSpacing/>
        <w:rPr>
          <w:rFonts w:asciiTheme="minorHAnsi" w:eastAsiaTheme="minorHAnsi" w:hAnsiTheme="minorHAnsi" w:cstheme="minorBidi"/>
          <w:sz w:val="32"/>
          <w:szCs w:val="32"/>
          <w:lang w:bidi="ar-TN"/>
        </w:rPr>
      </w:pPr>
    </w:p>
    <w:p w:rsidR="00881FA9" w:rsidRPr="00881FA9" w:rsidRDefault="00881FA9" w:rsidP="00881FA9">
      <w:pPr>
        <w:bidi/>
        <w:ind w:left="720"/>
        <w:contextualSpacing/>
        <w:rPr>
          <w:rFonts w:asciiTheme="minorHAnsi" w:eastAsiaTheme="minorHAnsi" w:hAnsiTheme="minorHAnsi" w:cstheme="minorBidi"/>
          <w:sz w:val="32"/>
          <w:szCs w:val="32"/>
          <w:lang w:bidi="ar-TN"/>
        </w:rPr>
      </w:pPr>
    </w:p>
    <w:p w:rsidR="00881FA9" w:rsidRPr="00881FA9" w:rsidRDefault="00881FA9" w:rsidP="00881FA9">
      <w:pPr>
        <w:numPr>
          <w:ilvl w:val="0"/>
          <w:numId w:val="7"/>
        </w:numPr>
        <w:bidi/>
        <w:contextualSpacing/>
        <w:rPr>
          <w:rFonts w:asciiTheme="minorHAnsi" w:eastAsiaTheme="minorHAnsi" w:hAnsiTheme="minorHAnsi" w:cs="Arial"/>
          <w:b/>
          <w:bCs/>
          <w:sz w:val="32"/>
          <w:szCs w:val="32"/>
          <w:lang w:bidi="ar-TN"/>
        </w:rPr>
      </w:pPr>
      <w:proofErr w:type="spellStart"/>
      <w:r w:rsidRPr="00881FA9">
        <w:rPr>
          <w:rFonts w:asciiTheme="minorHAnsi" w:eastAsiaTheme="minorHAnsi" w:hAnsiTheme="minorHAnsi" w:cs="Arial" w:hint="cs"/>
          <w:b/>
          <w:bCs/>
          <w:sz w:val="32"/>
          <w:szCs w:val="32"/>
          <w:rtl/>
          <w:lang w:bidi="ar-TN"/>
        </w:rPr>
        <w:t>الحوكمة</w:t>
      </w:r>
      <w:proofErr w:type="spellEnd"/>
      <w:r w:rsidRPr="00881FA9">
        <w:rPr>
          <w:rFonts w:asciiTheme="minorHAnsi" w:eastAsiaTheme="minorHAnsi" w:hAnsiTheme="minorHAnsi" w:cs="Arial" w:hint="cs"/>
          <w:b/>
          <w:bCs/>
          <w:sz w:val="32"/>
          <w:szCs w:val="32"/>
          <w:rtl/>
          <w:lang w:bidi="ar-TN"/>
        </w:rPr>
        <w:t xml:space="preserve"> المحلية</w:t>
      </w:r>
    </w:p>
    <w:p w:rsidR="00881FA9" w:rsidRPr="00881FA9" w:rsidRDefault="00881FA9" w:rsidP="00881FA9">
      <w:pPr>
        <w:bidi/>
        <w:ind w:left="720"/>
        <w:contextualSpacing/>
        <w:rPr>
          <w:rFonts w:asciiTheme="minorHAnsi" w:eastAsiaTheme="minorHAnsi" w:hAnsiTheme="minorHAnsi" w:cs="Arial"/>
          <w:b/>
          <w:bCs/>
          <w:sz w:val="32"/>
          <w:szCs w:val="32"/>
          <w:rtl/>
          <w:lang w:bidi="ar-TN"/>
        </w:rPr>
      </w:pPr>
    </w:p>
    <w:p w:rsidR="00881FA9" w:rsidRPr="00881FA9" w:rsidRDefault="00881FA9" w:rsidP="00881FA9">
      <w:pPr>
        <w:numPr>
          <w:ilvl w:val="0"/>
          <w:numId w:val="8"/>
        </w:numPr>
        <w:bidi/>
        <w:contextualSpacing/>
        <w:rPr>
          <w:rFonts w:asciiTheme="minorHAnsi" w:eastAsiaTheme="minorHAnsi" w:hAnsiTheme="minorHAnsi" w:cs="Arial"/>
          <w:b/>
          <w:bCs/>
          <w:sz w:val="32"/>
          <w:szCs w:val="32"/>
          <w:lang w:bidi="ar-TN"/>
        </w:rPr>
      </w:pPr>
      <w:r w:rsidRPr="00881FA9">
        <w:rPr>
          <w:rFonts w:asciiTheme="minorHAnsi" w:eastAsiaTheme="minorHAnsi" w:hAnsiTheme="minorHAnsi" w:cs="Arial" w:hint="cs"/>
          <w:sz w:val="28"/>
          <w:szCs w:val="28"/>
          <w:rtl/>
          <w:lang w:bidi="ar-TN"/>
        </w:rPr>
        <w:t>تطوير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آليات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التواصل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مع</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المواطن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بالبلديات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وتحسين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الاستقبال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خلال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توفير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فضاء</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رقمي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للاستقبال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وفي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الخصوص</w:t>
      </w:r>
      <w:r w:rsidRPr="00881FA9">
        <w:rPr>
          <w:rFonts w:asciiTheme="minorHAnsi" w:eastAsiaTheme="minorHAnsi" w:hAnsiTheme="minorHAnsi" w:cs="Arial"/>
          <w:sz w:val="28"/>
          <w:szCs w:val="28"/>
          <w:rtl/>
          <w:lang w:bidi="ar-TN"/>
        </w:rPr>
        <w:t xml:space="preserve"> </w:t>
      </w:r>
      <w:proofErr w:type="gramStart"/>
      <w:r w:rsidRPr="00881FA9">
        <w:rPr>
          <w:rFonts w:asciiTheme="minorHAnsi" w:eastAsiaTheme="minorHAnsi" w:hAnsiTheme="minorHAnsi" w:cs="Arial" w:hint="cs"/>
          <w:sz w:val="28"/>
          <w:szCs w:val="28"/>
          <w:rtl/>
          <w:lang w:bidi="ar-TN"/>
        </w:rPr>
        <w:t>تمّ</w:t>
      </w:r>
      <w:proofErr w:type="gramEnd"/>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التذكير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بمشروعي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فضاء</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المواطن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ودار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الخدمات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الإدارية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اللذين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يوفران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فضاء</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متطورا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مع</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التوجه</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إلى</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إتاحة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استعمال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الخدمات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باعتماد</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الوسائل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التكنولوجية</w:t>
      </w:r>
      <w:r w:rsidRPr="00881FA9">
        <w:rPr>
          <w:rFonts w:asciiTheme="minorHAnsi" w:eastAsiaTheme="minorHAnsi" w:hAnsiTheme="minorHAnsi" w:cs="Arial" w:hint="cs"/>
          <w:b/>
          <w:bCs/>
          <w:sz w:val="32"/>
          <w:szCs w:val="32"/>
          <w:rtl/>
          <w:lang w:bidi="ar-TN"/>
        </w:rPr>
        <w:t>،</w:t>
      </w:r>
    </w:p>
    <w:p w:rsidR="00881FA9" w:rsidRPr="00881FA9" w:rsidRDefault="00881FA9" w:rsidP="00881FA9">
      <w:pPr>
        <w:numPr>
          <w:ilvl w:val="0"/>
          <w:numId w:val="8"/>
        </w:numPr>
        <w:bidi/>
        <w:contextualSpacing/>
        <w:rPr>
          <w:rFonts w:asciiTheme="minorHAnsi" w:eastAsiaTheme="minorHAnsi" w:hAnsiTheme="minorHAnsi" w:cs="Arial"/>
          <w:b/>
          <w:bCs/>
          <w:sz w:val="32"/>
          <w:szCs w:val="32"/>
          <w:lang w:bidi="ar-TN"/>
        </w:rPr>
      </w:pPr>
      <w:r w:rsidRPr="00881FA9">
        <w:rPr>
          <w:rFonts w:asciiTheme="minorHAnsi" w:eastAsiaTheme="minorHAnsi" w:hAnsiTheme="minorHAnsi" w:cs="Arial" w:hint="cs"/>
          <w:sz w:val="28"/>
          <w:szCs w:val="28"/>
          <w:rtl/>
          <w:lang w:bidi="ar-TN"/>
        </w:rPr>
        <w:t>التنسيق</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بين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مختلف</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المبادرات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والمشاريع</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المتعلقة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بإرساء</w:t>
      </w:r>
      <w:r w:rsidRPr="00881FA9">
        <w:rPr>
          <w:rFonts w:asciiTheme="minorHAnsi" w:eastAsiaTheme="minorHAnsi" w:hAnsiTheme="minorHAnsi" w:cs="Arial"/>
          <w:sz w:val="28"/>
          <w:szCs w:val="28"/>
          <w:rtl/>
          <w:lang w:bidi="ar-TN"/>
        </w:rPr>
        <w:t xml:space="preserve"> </w:t>
      </w:r>
      <w:proofErr w:type="spellStart"/>
      <w:r w:rsidRPr="00881FA9">
        <w:rPr>
          <w:rFonts w:asciiTheme="minorHAnsi" w:eastAsiaTheme="minorHAnsi" w:hAnsiTheme="minorHAnsi" w:cs="Arial" w:hint="cs"/>
          <w:sz w:val="28"/>
          <w:szCs w:val="28"/>
          <w:rtl/>
          <w:lang w:bidi="ar-TN"/>
        </w:rPr>
        <w:t>الحوكمة</w:t>
      </w:r>
      <w:proofErr w:type="spellEnd"/>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المحلية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والتعريف</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بها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وتوفير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الآليات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لضمان</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ديمومتها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وفعاليتها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وقد</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تمّ</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في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هذا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الخصوص،</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التذكير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بالمبادرة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التي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تمّ</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تجسيمها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وفقا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لما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جاء</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بالتعهد</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عدد</w:t>
      </w:r>
      <w:r w:rsidRPr="00881FA9">
        <w:rPr>
          <w:rFonts w:asciiTheme="minorHAnsi" w:eastAsiaTheme="minorHAnsi" w:hAnsiTheme="minorHAnsi" w:cs="Arial"/>
          <w:sz w:val="28"/>
          <w:szCs w:val="28"/>
          <w:rtl/>
          <w:lang w:bidi="ar-TN"/>
        </w:rPr>
        <w:t xml:space="preserve"> 11 </w:t>
      </w:r>
      <w:r w:rsidRPr="00881FA9">
        <w:rPr>
          <w:rFonts w:asciiTheme="minorHAnsi" w:eastAsiaTheme="minorHAnsi" w:hAnsiTheme="minorHAnsi" w:cs="Arial" w:hint="cs"/>
          <w:sz w:val="28"/>
          <w:szCs w:val="28"/>
          <w:rtl/>
          <w:lang w:bidi="ar-TN"/>
        </w:rPr>
        <w:t>لخطة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العمل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الوطنية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الثالثة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لشراكة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الحكومة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المفتوحة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الذي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يرمي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إلى</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وضع</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خطط</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عمل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لإرساء</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الحكومة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على</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المستوى</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المحلّي،</w:t>
      </w:r>
    </w:p>
    <w:p w:rsidR="00881FA9" w:rsidRPr="00881FA9" w:rsidRDefault="00881FA9" w:rsidP="00881FA9">
      <w:pPr>
        <w:numPr>
          <w:ilvl w:val="0"/>
          <w:numId w:val="8"/>
        </w:numPr>
        <w:bidi/>
        <w:contextualSpacing/>
        <w:rPr>
          <w:rFonts w:asciiTheme="minorHAnsi" w:eastAsiaTheme="minorHAnsi" w:hAnsiTheme="minorHAnsi" w:cs="Arial"/>
          <w:b/>
          <w:bCs/>
          <w:sz w:val="32"/>
          <w:szCs w:val="32"/>
          <w:lang w:bidi="ar-TN"/>
        </w:rPr>
      </w:pPr>
      <w:r w:rsidRPr="00881FA9">
        <w:rPr>
          <w:rFonts w:asciiTheme="minorHAnsi" w:eastAsiaTheme="minorHAnsi" w:hAnsiTheme="minorHAnsi" w:cs="Arial" w:hint="cs"/>
          <w:sz w:val="28"/>
          <w:szCs w:val="28"/>
          <w:rtl/>
          <w:lang w:bidi="ar-TN"/>
        </w:rPr>
        <w:t>توفير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الدعائم</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الأساسية</w:t>
      </w:r>
      <w:r w:rsidRPr="00881FA9">
        <w:rPr>
          <w:rFonts w:asciiTheme="minorHAnsi" w:eastAsiaTheme="minorHAnsi" w:hAnsiTheme="minorHAnsi" w:cs="Arial"/>
          <w:sz w:val="28"/>
          <w:szCs w:val="28"/>
          <w:rtl/>
          <w:lang w:bidi="ar-TN"/>
        </w:rPr>
        <w:t xml:space="preserve"> </w:t>
      </w:r>
      <w:proofErr w:type="spellStart"/>
      <w:r w:rsidRPr="00881FA9">
        <w:rPr>
          <w:rFonts w:asciiTheme="minorHAnsi" w:eastAsiaTheme="minorHAnsi" w:hAnsiTheme="minorHAnsi" w:cs="Arial" w:hint="cs"/>
          <w:sz w:val="28"/>
          <w:szCs w:val="28"/>
          <w:rtl/>
          <w:lang w:bidi="ar-TN"/>
        </w:rPr>
        <w:t>لرقمنة</w:t>
      </w:r>
      <w:proofErr w:type="spellEnd"/>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الخدمات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الإدارية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بالبلدية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مع</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إيلاء</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أهمية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لاعتماد</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تقنية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نظم</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المعلومات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الجغرافية</w:t>
      </w:r>
      <w:r w:rsidRPr="00881FA9">
        <w:rPr>
          <w:rFonts w:asciiTheme="minorHAnsi" w:eastAsiaTheme="minorHAnsi" w:hAnsiTheme="minorHAnsi" w:cs="Arial"/>
          <w:sz w:val="28"/>
          <w:szCs w:val="28"/>
          <w:rtl/>
          <w:lang w:bidi="ar-TN"/>
        </w:rPr>
        <w:t xml:space="preserve">. « </w:t>
      </w:r>
      <w:r w:rsidRPr="00881FA9">
        <w:rPr>
          <w:rFonts w:asciiTheme="minorHAnsi" w:eastAsiaTheme="minorHAnsi" w:hAnsiTheme="minorHAnsi" w:cs="Arial"/>
          <w:sz w:val="28"/>
          <w:szCs w:val="28"/>
          <w:lang w:bidi="ar-TN"/>
        </w:rPr>
        <w:t>Geographic information système-GIS</w:t>
      </w:r>
      <w:r w:rsidRPr="00881FA9">
        <w:rPr>
          <w:rFonts w:asciiTheme="minorHAnsi" w:eastAsiaTheme="minorHAnsi" w:hAnsiTheme="minorHAnsi" w:cs="Arial"/>
          <w:b/>
          <w:bCs/>
          <w:sz w:val="32"/>
          <w:szCs w:val="32"/>
          <w:rtl/>
          <w:lang w:bidi="ar-TN"/>
        </w:rPr>
        <w:t xml:space="preserve"> » </w:t>
      </w:r>
      <w:r w:rsidRPr="00881FA9">
        <w:rPr>
          <w:rFonts w:asciiTheme="minorHAnsi" w:eastAsiaTheme="minorHAnsi" w:hAnsiTheme="minorHAnsi" w:cs="Arial" w:hint="cs"/>
          <w:b/>
          <w:bCs/>
          <w:sz w:val="32"/>
          <w:szCs w:val="32"/>
          <w:rtl/>
          <w:lang w:bidi="ar-TN"/>
        </w:rPr>
        <w:t>،</w:t>
      </w:r>
    </w:p>
    <w:p w:rsidR="00881FA9" w:rsidRPr="00881FA9" w:rsidRDefault="00881FA9" w:rsidP="00881FA9">
      <w:pPr>
        <w:numPr>
          <w:ilvl w:val="0"/>
          <w:numId w:val="8"/>
        </w:numPr>
        <w:bidi/>
        <w:contextualSpacing/>
        <w:rPr>
          <w:rFonts w:asciiTheme="minorHAnsi" w:eastAsiaTheme="minorHAnsi" w:hAnsiTheme="minorHAnsi" w:cs="Arial"/>
          <w:sz w:val="28"/>
          <w:szCs w:val="28"/>
          <w:lang w:bidi="ar-TN"/>
        </w:rPr>
      </w:pPr>
      <w:proofErr w:type="spellStart"/>
      <w:r w:rsidRPr="00881FA9">
        <w:rPr>
          <w:rFonts w:asciiTheme="minorHAnsi" w:eastAsiaTheme="minorHAnsi" w:hAnsiTheme="minorHAnsi" w:cs="Arial" w:hint="cs"/>
          <w:sz w:val="28"/>
          <w:szCs w:val="28"/>
          <w:rtl/>
          <w:lang w:bidi="ar-TN"/>
        </w:rPr>
        <w:t>رقمنة</w:t>
      </w:r>
      <w:proofErr w:type="spellEnd"/>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الجباية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المحلية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ونشر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ميزانية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الجماعات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المحلية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مواردا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ونفقات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وتقارير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ختمها</w:t>
      </w:r>
    </w:p>
    <w:p w:rsidR="00881FA9" w:rsidRPr="00881FA9" w:rsidRDefault="00881FA9" w:rsidP="00881FA9">
      <w:pPr>
        <w:numPr>
          <w:ilvl w:val="0"/>
          <w:numId w:val="8"/>
        </w:numPr>
        <w:bidi/>
        <w:contextualSpacing/>
        <w:rPr>
          <w:rFonts w:asciiTheme="minorHAnsi" w:eastAsiaTheme="minorHAnsi" w:hAnsiTheme="minorHAnsi" w:cs="Arial"/>
          <w:sz w:val="28"/>
          <w:szCs w:val="28"/>
          <w:lang w:bidi="ar-TN"/>
        </w:rPr>
      </w:pPr>
      <w:r w:rsidRPr="00881FA9">
        <w:rPr>
          <w:rFonts w:asciiTheme="minorHAnsi" w:eastAsiaTheme="minorHAnsi" w:hAnsiTheme="minorHAnsi" w:cs="Arial" w:hint="cs"/>
          <w:sz w:val="28"/>
          <w:szCs w:val="28"/>
          <w:rtl/>
          <w:lang w:bidi="ar-TN"/>
        </w:rPr>
        <w:t>رد</w:t>
      </w:r>
      <w:r w:rsidRPr="00881FA9">
        <w:rPr>
          <w:rFonts w:asciiTheme="minorHAnsi" w:eastAsiaTheme="minorHAnsi" w:hAnsiTheme="minorHAnsi" w:cs="Arial"/>
          <w:sz w:val="28"/>
          <w:szCs w:val="28"/>
          <w:rtl/>
          <w:lang w:bidi="ar-TN"/>
        </w:rPr>
        <w:t xml:space="preserve"> </w:t>
      </w:r>
      <w:proofErr w:type="spellStart"/>
      <w:r w:rsidRPr="00881FA9">
        <w:rPr>
          <w:rFonts w:asciiTheme="minorHAnsi" w:eastAsiaTheme="minorHAnsi" w:hAnsiTheme="minorHAnsi" w:cs="Arial" w:hint="cs"/>
          <w:sz w:val="28"/>
          <w:szCs w:val="28"/>
          <w:rtl/>
          <w:lang w:bidi="ar-TN"/>
        </w:rPr>
        <w:t>الإعتبار</w:t>
      </w:r>
      <w:proofErr w:type="spellEnd"/>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للجهات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المهمشة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الإنصات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لمشاغل</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متساكنيها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 xml:space="preserve">و </w:t>
      </w:r>
      <w:proofErr w:type="spellStart"/>
      <w:r w:rsidRPr="00881FA9">
        <w:rPr>
          <w:rFonts w:asciiTheme="minorHAnsi" w:eastAsiaTheme="minorHAnsi" w:hAnsiTheme="minorHAnsi" w:cs="Arial" w:hint="cs"/>
          <w:sz w:val="28"/>
          <w:szCs w:val="28"/>
          <w:rtl/>
          <w:lang w:bidi="ar-TN"/>
        </w:rPr>
        <w:t>الإستجابة</w:t>
      </w:r>
      <w:proofErr w:type="spellEnd"/>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لطلباتهم</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المستعجلة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إيجاد</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حلول</w:t>
      </w:r>
      <w:r w:rsidRPr="00881FA9">
        <w:rPr>
          <w:rFonts w:asciiTheme="minorHAnsi" w:eastAsiaTheme="minorHAnsi" w:hAnsiTheme="minorHAnsi" w:cs="Arial"/>
          <w:sz w:val="28"/>
          <w:szCs w:val="28"/>
          <w:rtl/>
          <w:lang w:bidi="ar-TN"/>
        </w:rPr>
        <w:t xml:space="preserve"> </w:t>
      </w:r>
      <w:proofErr w:type="spellStart"/>
      <w:r w:rsidRPr="00881FA9">
        <w:rPr>
          <w:rFonts w:asciiTheme="minorHAnsi" w:eastAsiaTheme="minorHAnsi" w:hAnsiTheme="minorHAnsi" w:cs="Arial" w:hint="cs"/>
          <w:sz w:val="28"/>
          <w:szCs w:val="28"/>
          <w:rtl/>
          <w:lang w:bidi="ar-TN"/>
        </w:rPr>
        <w:t>بالإستعانة</w:t>
      </w:r>
      <w:proofErr w:type="spellEnd"/>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بالخبراء</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العقلاء،</w:t>
      </w:r>
    </w:p>
    <w:p w:rsidR="00881FA9" w:rsidRPr="00881FA9" w:rsidRDefault="00881FA9" w:rsidP="00881FA9">
      <w:pPr>
        <w:numPr>
          <w:ilvl w:val="0"/>
          <w:numId w:val="8"/>
        </w:numPr>
        <w:bidi/>
        <w:contextualSpacing/>
        <w:rPr>
          <w:rFonts w:asciiTheme="minorHAnsi" w:eastAsiaTheme="minorHAnsi" w:hAnsiTheme="minorHAnsi" w:cs="Arial"/>
          <w:sz w:val="28"/>
          <w:szCs w:val="28"/>
          <w:lang w:bidi="ar-TN"/>
        </w:rPr>
      </w:pPr>
      <w:r w:rsidRPr="00881FA9">
        <w:rPr>
          <w:rFonts w:asciiTheme="minorHAnsi" w:eastAsiaTheme="minorHAnsi" w:hAnsiTheme="minorHAnsi" w:cs="Arial" w:hint="cs"/>
          <w:sz w:val="28"/>
          <w:szCs w:val="28"/>
          <w:rtl/>
          <w:lang w:bidi="ar-TN"/>
        </w:rPr>
        <w:t>الجباية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المحلية</w:t>
      </w:r>
      <w:r w:rsidRPr="00881FA9">
        <w:rPr>
          <w:rFonts w:asciiTheme="minorHAnsi" w:eastAsiaTheme="minorHAnsi" w:hAnsiTheme="minorHAnsi" w:cs="Arial"/>
          <w:sz w:val="28"/>
          <w:szCs w:val="28"/>
          <w:rtl/>
          <w:lang w:bidi="ar-TN"/>
        </w:rPr>
        <w:t xml:space="preserve"> </w:t>
      </w:r>
      <w:proofErr w:type="gramStart"/>
      <w:r w:rsidRPr="00881FA9">
        <w:rPr>
          <w:rFonts w:asciiTheme="minorHAnsi" w:eastAsiaTheme="minorHAnsi" w:hAnsiTheme="minorHAnsi" w:cs="Arial" w:hint="cs"/>
          <w:sz w:val="28"/>
          <w:szCs w:val="28"/>
          <w:rtl/>
          <w:lang w:bidi="ar-TN"/>
        </w:rPr>
        <w:t>وصرفها</w:t>
      </w:r>
      <w:proofErr w:type="gramEnd"/>
      <w:r w:rsidRPr="00881FA9">
        <w:rPr>
          <w:rFonts w:asciiTheme="minorHAnsi" w:eastAsiaTheme="minorHAnsi" w:hAnsiTheme="minorHAnsi" w:cs="Arial" w:hint="cs"/>
          <w:sz w:val="28"/>
          <w:szCs w:val="28"/>
          <w:rtl/>
          <w:lang w:bidi="ar-TN"/>
        </w:rPr>
        <w:t>،</w:t>
      </w:r>
    </w:p>
    <w:p w:rsidR="00881FA9" w:rsidRPr="00881FA9" w:rsidRDefault="00881FA9" w:rsidP="00881FA9">
      <w:pPr>
        <w:numPr>
          <w:ilvl w:val="0"/>
          <w:numId w:val="8"/>
        </w:numPr>
        <w:bidi/>
        <w:contextualSpacing/>
        <w:jc w:val="both"/>
        <w:rPr>
          <w:rFonts w:asciiTheme="minorHAnsi" w:eastAsiaTheme="minorHAnsi" w:hAnsiTheme="minorHAnsi" w:cstheme="minorBidi"/>
          <w:sz w:val="28"/>
          <w:szCs w:val="28"/>
          <w:lang w:bidi="ar-TN"/>
        </w:rPr>
      </w:pPr>
      <w:r w:rsidRPr="00881FA9">
        <w:rPr>
          <w:rFonts w:asciiTheme="minorHAnsi" w:eastAsiaTheme="minorHAnsi" w:hAnsiTheme="minorHAnsi" w:cs="Arial"/>
          <w:sz w:val="28"/>
          <w:szCs w:val="28"/>
          <w:lang w:bidi="ar-TN"/>
        </w:rPr>
        <w:t xml:space="preserve">Établir des procédés de bonnes gouvernance et de coopération entre </w:t>
      </w:r>
      <w:r w:rsidRPr="00881FA9">
        <w:rPr>
          <w:rFonts w:asciiTheme="minorHAnsi" w:eastAsiaTheme="minorHAnsi" w:hAnsiTheme="minorHAnsi" w:cstheme="minorBidi"/>
          <w:sz w:val="28"/>
          <w:szCs w:val="28"/>
          <w:lang w:bidi="ar-TN"/>
        </w:rPr>
        <w:t xml:space="preserve">le central et le local en matière de santé </w:t>
      </w:r>
      <w:proofErr w:type="gramStart"/>
      <w:r w:rsidRPr="00881FA9">
        <w:rPr>
          <w:rFonts w:asciiTheme="minorHAnsi" w:eastAsiaTheme="minorHAnsi" w:hAnsiTheme="minorHAnsi" w:cstheme="minorBidi"/>
          <w:sz w:val="28"/>
          <w:szCs w:val="28"/>
          <w:lang w:bidi="ar-TN"/>
        </w:rPr>
        <w:t>:  Organiser</w:t>
      </w:r>
      <w:proofErr w:type="gramEnd"/>
      <w:r w:rsidRPr="00881FA9">
        <w:rPr>
          <w:rFonts w:asciiTheme="minorHAnsi" w:eastAsiaTheme="minorHAnsi" w:hAnsiTheme="minorHAnsi" w:cstheme="minorBidi"/>
          <w:sz w:val="28"/>
          <w:szCs w:val="28"/>
          <w:lang w:bidi="ar-TN"/>
        </w:rPr>
        <w:t xml:space="preserve"> des réunions publiques annuelles entre ministère de santé, directions régionales  et société civile afin de définir un système de coopération et d’identifier les besoins de base de chaque région</w:t>
      </w:r>
      <w:r w:rsidRPr="00881FA9">
        <w:rPr>
          <w:rFonts w:asciiTheme="minorHAnsi" w:eastAsiaTheme="minorHAnsi" w:hAnsiTheme="minorHAnsi" w:cstheme="minorBidi" w:hint="cs"/>
          <w:sz w:val="28"/>
          <w:szCs w:val="28"/>
          <w:rtl/>
          <w:lang w:bidi="ar-TN"/>
        </w:rPr>
        <w:t>،</w:t>
      </w:r>
    </w:p>
    <w:p w:rsidR="00881FA9" w:rsidRPr="00881FA9" w:rsidRDefault="00881FA9" w:rsidP="00881FA9">
      <w:pPr>
        <w:numPr>
          <w:ilvl w:val="0"/>
          <w:numId w:val="8"/>
        </w:numPr>
        <w:bidi/>
        <w:contextualSpacing/>
        <w:jc w:val="both"/>
        <w:rPr>
          <w:rFonts w:asciiTheme="minorHAnsi" w:eastAsiaTheme="minorHAnsi" w:hAnsiTheme="minorHAnsi" w:cstheme="minorBidi"/>
          <w:sz w:val="28"/>
          <w:szCs w:val="28"/>
          <w:lang w:bidi="ar-TN"/>
        </w:rPr>
      </w:pPr>
      <w:r w:rsidRPr="00881FA9">
        <w:rPr>
          <w:rFonts w:asciiTheme="minorHAnsi" w:eastAsiaTheme="minorHAnsi" w:hAnsiTheme="minorHAnsi" w:cs="Arial" w:hint="cs"/>
          <w:sz w:val="28"/>
          <w:szCs w:val="28"/>
          <w:rtl/>
          <w:lang w:bidi="ar-TN"/>
        </w:rPr>
        <w:t>إصدار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النصوص</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الترتيبية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الخاصة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بمجلة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الجماعات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المحلية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كما</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الاتجاه</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نحو</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وضع</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الشرطة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البلدية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تحت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سلطة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رئيس</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البلدية</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باعتبار</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عجزه</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في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الوضع</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الحالي</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على</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تنفيد</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القرارات</w:t>
      </w:r>
      <w:r w:rsidRPr="00881FA9">
        <w:rPr>
          <w:rFonts w:asciiTheme="minorHAnsi" w:eastAsiaTheme="minorHAnsi" w:hAnsiTheme="minorHAnsi" w:cs="Arial"/>
          <w:sz w:val="28"/>
          <w:szCs w:val="28"/>
          <w:rtl/>
          <w:lang w:bidi="ar-TN"/>
        </w:rPr>
        <w:t xml:space="preserve"> </w:t>
      </w:r>
      <w:r w:rsidRPr="00881FA9">
        <w:rPr>
          <w:rFonts w:asciiTheme="minorHAnsi" w:eastAsiaTheme="minorHAnsi" w:hAnsiTheme="minorHAnsi" w:cs="Arial" w:hint="cs"/>
          <w:sz w:val="28"/>
          <w:szCs w:val="28"/>
          <w:rtl/>
          <w:lang w:bidi="ar-TN"/>
        </w:rPr>
        <w:t>البلدية،</w:t>
      </w:r>
    </w:p>
    <w:p w:rsidR="00881FA9" w:rsidRPr="00881FA9" w:rsidRDefault="00881FA9" w:rsidP="00881FA9">
      <w:pPr>
        <w:numPr>
          <w:ilvl w:val="0"/>
          <w:numId w:val="8"/>
        </w:numPr>
        <w:bidi/>
        <w:contextualSpacing/>
        <w:jc w:val="both"/>
        <w:rPr>
          <w:rFonts w:asciiTheme="minorHAnsi" w:eastAsiaTheme="minorHAnsi" w:hAnsiTheme="minorHAnsi" w:cstheme="minorBidi"/>
          <w:sz w:val="28"/>
          <w:szCs w:val="28"/>
          <w:rtl/>
          <w:lang w:bidi="ar-TN"/>
        </w:rPr>
      </w:pPr>
      <w:r w:rsidRPr="00881FA9">
        <w:rPr>
          <w:rFonts w:asciiTheme="minorHAnsi" w:eastAsiaTheme="minorHAnsi" w:hAnsiTheme="minorHAnsi" w:cstheme="minorBidi"/>
          <w:sz w:val="28"/>
          <w:szCs w:val="28"/>
          <w:lang w:bidi="ar-TN"/>
        </w:rPr>
        <w:t xml:space="preserve">Promouvoir l'Open </w:t>
      </w:r>
      <w:proofErr w:type="spellStart"/>
      <w:r w:rsidRPr="00881FA9">
        <w:rPr>
          <w:rFonts w:asciiTheme="minorHAnsi" w:eastAsiaTheme="minorHAnsi" w:hAnsiTheme="minorHAnsi" w:cstheme="minorBidi"/>
          <w:sz w:val="28"/>
          <w:szCs w:val="28"/>
          <w:lang w:bidi="ar-TN"/>
        </w:rPr>
        <w:t>Gov</w:t>
      </w:r>
      <w:proofErr w:type="spellEnd"/>
      <w:r w:rsidRPr="00881FA9">
        <w:rPr>
          <w:rFonts w:asciiTheme="minorHAnsi" w:eastAsiaTheme="minorHAnsi" w:hAnsiTheme="minorHAnsi" w:cstheme="minorBidi"/>
          <w:sz w:val="28"/>
          <w:szCs w:val="28"/>
          <w:lang w:bidi="ar-TN"/>
        </w:rPr>
        <w:t xml:space="preserve"> local et viser 10 municipalités qui adhérent à l'OGP, Conclure un partenariat avec la FNVT pour des modules de formation des maires et élus locaux sur l'OGP, généraliser l'expérience des îlots d'intégrité à l'échelle locale, généraliser les charte de </w:t>
      </w:r>
      <w:r w:rsidRPr="00881FA9">
        <w:rPr>
          <w:rFonts w:asciiTheme="minorHAnsi" w:eastAsiaTheme="minorHAnsi" w:hAnsiTheme="minorHAnsi" w:cstheme="minorBidi"/>
          <w:sz w:val="28"/>
          <w:szCs w:val="28"/>
          <w:lang w:bidi="ar-TN"/>
        </w:rPr>
        <w:lastRenderedPageBreak/>
        <w:t xml:space="preserve">participation citoyenne, généraliser la certification RNG des municipalités, intégrer une participation citoyenne dans les commissions des affaires sociales, culturelles et sportives, généraliser les cartes de </w:t>
      </w:r>
      <w:proofErr w:type="spellStart"/>
      <w:r w:rsidRPr="00881FA9">
        <w:rPr>
          <w:rFonts w:asciiTheme="minorHAnsi" w:eastAsiaTheme="minorHAnsi" w:hAnsiTheme="minorHAnsi" w:cstheme="minorBidi"/>
          <w:sz w:val="28"/>
          <w:szCs w:val="28"/>
          <w:lang w:bidi="ar-TN"/>
        </w:rPr>
        <w:t>qcoring</w:t>
      </w:r>
      <w:proofErr w:type="spellEnd"/>
      <w:r w:rsidRPr="00881FA9">
        <w:rPr>
          <w:rFonts w:asciiTheme="minorHAnsi" w:eastAsiaTheme="minorHAnsi" w:hAnsiTheme="minorHAnsi" w:cstheme="minorBidi"/>
          <w:sz w:val="28"/>
          <w:szCs w:val="28"/>
          <w:lang w:bidi="ar-TN"/>
        </w:rPr>
        <w:t xml:space="preserve"> citoyen, élaborer un manuel pour le budget participatif inclusif. Publier des Budgets locaux sensibles au genre</w:t>
      </w:r>
    </w:p>
    <w:p w:rsidR="00552C1F" w:rsidRPr="000B57DA" w:rsidRDefault="00552C1F" w:rsidP="00552C1F">
      <w:pPr>
        <w:bidi/>
        <w:spacing w:line="240" w:lineRule="auto"/>
        <w:jc w:val="center"/>
        <w:rPr>
          <w:rFonts w:ascii="Traditional Arabic" w:hAnsi="Traditional Arabic" w:cs="Traditional Arabic"/>
          <w:b/>
          <w:bCs/>
          <w:color w:val="000000" w:themeColor="text1"/>
          <w:sz w:val="16"/>
          <w:szCs w:val="16"/>
          <w:rtl/>
          <w:lang w:bidi="ar-TN"/>
        </w:rPr>
      </w:pPr>
    </w:p>
    <w:sectPr w:rsidR="00552C1F" w:rsidRPr="000B57DA" w:rsidSect="00163B42">
      <w:footerReference w:type="default" r:id="rId8"/>
      <w:pgSz w:w="11906" w:h="16838"/>
      <w:pgMar w:top="567"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3A" w:rsidRDefault="00F02C3A" w:rsidP="004B72E3">
      <w:pPr>
        <w:spacing w:after="0" w:line="240" w:lineRule="auto"/>
      </w:pPr>
      <w:r>
        <w:separator/>
      </w:r>
    </w:p>
  </w:endnote>
  <w:endnote w:type="continuationSeparator" w:id="0">
    <w:p w:rsidR="00F02C3A" w:rsidRDefault="00F02C3A" w:rsidP="004B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77610"/>
      <w:docPartObj>
        <w:docPartGallery w:val="Page Numbers (Bottom of Page)"/>
        <w:docPartUnique/>
      </w:docPartObj>
    </w:sdtPr>
    <w:sdtEndPr/>
    <w:sdtContent>
      <w:p w:rsidR="004B72E3" w:rsidRDefault="0034382B">
        <w:pPr>
          <w:pStyle w:val="Pieddepage"/>
          <w:jc w:val="center"/>
        </w:pPr>
        <w:r>
          <w:fldChar w:fldCharType="begin"/>
        </w:r>
        <w:r>
          <w:instrText xml:space="preserve"> PAGE   \* MERGEFORMAT </w:instrText>
        </w:r>
        <w:r>
          <w:fldChar w:fldCharType="separate"/>
        </w:r>
        <w:r w:rsidR="00881FA9">
          <w:rPr>
            <w:noProof/>
          </w:rPr>
          <w:t>1</w:t>
        </w:r>
        <w:r>
          <w:rPr>
            <w:noProof/>
          </w:rPr>
          <w:fldChar w:fldCharType="end"/>
        </w:r>
      </w:p>
    </w:sdtContent>
  </w:sdt>
  <w:p w:rsidR="004B72E3" w:rsidRDefault="004B72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3A" w:rsidRDefault="00F02C3A" w:rsidP="004B72E3">
      <w:pPr>
        <w:spacing w:after="0" w:line="240" w:lineRule="auto"/>
      </w:pPr>
      <w:r>
        <w:separator/>
      </w:r>
    </w:p>
  </w:footnote>
  <w:footnote w:type="continuationSeparator" w:id="0">
    <w:p w:rsidR="00F02C3A" w:rsidRDefault="00F02C3A" w:rsidP="004B7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309B"/>
    <w:multiLevelType w:val="hybridMultilevel"/>
    <w:tmpl w:val="F0CEC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A60A56"/>
    <w:multiLevelType w:val="hybridMultilevel"/>
    <w:tmpl w:val="8264B12E"/>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3E632EB"/>
    <w:multiLevelType w:val="hybridMultilevel"/>
    <w:tmpl w:val="34B2FB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C57604"/>
    <w:multiLevelType w:val="hybridMultilevel"/>
    <w:tmpl w:val="8E40A55A"/>
    <w:lvl w:ilvl="0" w:tplc="FA5A14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4A26D4"/>
    <w:multiLevelType w:val="hybridMultilevel"/>
    <w:tmpl w:val="96DC17F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D20E87"/>
    <w:multiLevelType w:val="hybridMultilevel"/>
    <w:tmpl w:val="9B963B08"/>
    <w:lvl w:ilvl="0" w:tplc="34482A6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E0013F"/>
    <w:multiLevelType w:val="hybridMultilevel"/>
    <w:tmpl w:val="F0F6BA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3665C3"/>
    <w:multiLevelType w:val="hybridMultilevel"/>
    <w:tmpl w:val="DB782A5A"/>
    <w:lvl w:ilvl="0" w:tplc="040C000F">
      <w:start w:val="1"/>
      <w:numFmt w:val="decimal"/>
      <w:lvlText w:val="%1."/>
      <w:lvlJc w:val="left"/>
      <w:pPr>
        <w:ind w:left="720" w:hanging="360"/>
      </w:pPr>
    </w:lvl>
    <w:lvl w:ilvl="1" w:tplc="361C38BE">
      <w:numFmt w:val="bullet"/>
      <w:lvlText w:val=""/>
      <w:lvlJc w:val="left"/>
      <w:pPr>
        <w:ind w:left="1440" w:hanging="360"/>
      </w:pPr>
      <w:rPr>
        <w:rFonts w:ascii="Symbol" w:eastAsiaTheme="minorHAnsi" w:hAnsi="Symbo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BF54C55"/>
    <w:multiLevelType w:val="hybridMultilevel"/>
    <w:tmpl w:val="4E6623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8"/>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1F"/>
    <w:rsid w:val="00074537"/>
    <w:rsid w:val="00077D35"/>
    <w:rsid w:val="000B3F1D"/>
    <w:rsid w:val="000B57DA"/>
    <w:rsid w:val="000C5D46"/>
    <w:rsid w:val="000D0FBC"/>
    <w:rsid w:val="000E0B50"/>
    <w:rsid w:val="000F2B8F"/>
    <w:rsid w:val="00127CD4"/>
    <w:rsid w:val="00152CDB"/>
    <w:rsid w:val="00160AAF"/>
    <w:rsid w:val="00160ECE"/>
    <w:rsid w:val="00163B42"/>
    <w:rsid w:val="0017499F"/>
    <w:rsid w:val="00176678"/>
    <w:rsid w:val="00196639"/>
    <w:rsid w:val="001B6D3A"/>
    <w:rsid w:val="0021710F"/>
    <w:rsid w:val="00251E2A"/>
    <w:rsid w:val="00283B78"/>
    <w:rsid w:val="00285C97"/>
    <w:rsid w:val="002A75F8"/>
    <w:rsid w:val="002D5349"/>
    <w:rsid w:val="00341901"/>
    <w:rsid w:val="0034382B"/>
    <w:rsid w:val="00413F15"/>
    <w:rsid w:val="00470871"/>
    <w:rsid w:val="004A19A7"/>
    <w:rsid w:val="004B72E3"/>
    <w:rsid w:val="004C099B"/>
    <w:rsid w:val="004F58A8"/>
    <w:rsid w:val="00552C1F"/>
    <w:rsid w:val="00567077"/>
    <w:rsid w:val="005950AF"/>
    <w:rsid w:val="00596043"/>
    <w:rsid w:val="00650C48"/>
    <w:rsid w:val="00692F89"/>
    <w:rsid w:val="0069429C"/>
    <w:rsid w:val="006C2B0C"/>
    <w:rsid w:val="007C1A01"/>
    <w:rsid w:val="007C3D6A"/>
    <w:rsid w:val="007E2D1A"/>
    <w:rsid w:val="0083498C"/>
    <w:rsid w:val="008719C8"/>
    <w:rsid w:val="00881FA9"/>
    <w:rsid w:val="00893BAD"/>
    <w:rsid w:val="008E50A2"/>
    <w:rsid w:val="00952410"/>
    <w:rsid w:val="00972DFB"/>
    <w:rsid w:val="00997933"/>
    <w:rsid w:val="009B0921"/>
    <w:rsid w:val="00A454A0"/>
    <w:rsid w:val="00A71EE0"/>
    <w:rsid w:val="00B03CD6"/>
    <w:rsid w:val="00BC4C0B"/>
    <w:rsid w:val="00C34807"/>
    <w:rsid w:val="00C37E5C"/>
    <w:rsid w:val="00C717EA"/>
    <w:rsid w:val="00C84928"/>
    <w:rsid w:val="00CB5A8A"/>
    <w:rsid w:val="00CD2E46"/>
    <w:rsid w:val="00CE0CF5"/>
    <w:rsid w:val="00D224FD"/>
    <w:rsid w:val="00D4207C"/>
    <w:rsid w:val="00D64172"/>
    <w:rsid w:val="00D80A1E"/>
    <w:rsid w:val="00D87450"/>
    <w:rsid w:val="00DD135C"/>
    <w:rsid w:val="00DD1F31"/>
    <w:rsid w:val="00E8727A"/>
    <w:rsid w:val="00EA5460"/>
    <w:rsid w:val="00EC2B97"/>
    <w:rsid w:val="00F02C3A"/>
    <w:rsid w:val="00F23D1D"/>
    <w:rsid w:val="00F24AEF"/>
    <w:rsid w:val="00F83BD0"/>
    <w:rsid w:val="00FA087C"/>
    <w:rsid w:val="00FC2D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2</cp:revision>
  <dcterms:created xsi:type="dcterms:W3CDTF">2021-04-14T11:56:00Z</dcterms:created>
  <dcterms:modified xsi:type="dcterms:W3CDTF">2021-04-14T11:56:00Z</dcterms:modified>
</cp:coreProperties>
</file>